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9BAC" w14:textId="77777777" w:rsidR="0052476A" w:rsidRPr="00D066AD" w:rsidRDefault="0052476A" w:rsidP="0052476A">
      <w:pPr>
        <w:rPr>
          <w:rFonts w:ascii="Cambria" w:hAnsi="Cambria"/>
        </w:rPr>
      </w:pPr>
    </w:p>
    <w:p w14:paraId="1B71F88B" w14:textId="77777777" w:rsidR="0052476A" w:rsidRPr="00D066AD" w:rsidRDefault="0052476A" w:rsidP="0052476A">
      <w:pPr>
        <w:rPr>
          <w:rFonts w:ascii="Cambria" w:hAnsi="Cambria"/>
        </w:rPr>
      </w:pPr>
    </w:p>
    <w:p w14:paraId="7E58A4EA" w14:textId="0DAFC6DA" w:rsidR="005C6A62" w:rsidRPr="00D066AD" w:rsidRDefault="00192863" w:rsidP="005C6A62">
      <w:pPr>
        <w:rPr>
          <w:rFonts w:ascii="Cambria" w:hAnsi="Cambria"/>
        </w:rPr>
      </w:pPr>
      <w:r>
        <w:rPr>
          <w:rFonts w:ascii="Cambria" w:hAnsi="Cambria"/>
        </w:rPr>
        <w:t>June 19</w:t>
      </w:r>
      <w:r w:rsidR="00521018">
        <w:rPr>
          <w:rFonts w:ascii="Cambria" w:hAnsi="Cambria"/>
        </w:rPr>
        <w:t>, 2018</w:t>
      </w:r>
    </w:p>
    <w:p w14:paraId="1D73492A" w14:textId="08913C7D" w:rsidR="0052476A" w:rsidRPr="000F4D68" w:rsidRDefault="0052476A" w:rsidP="0052476A">
      <w:pPr>
        <w:rPr>
          <w:rFonts w:ascii="Cambria" w:hAnsi="Cambria"/>
        </w:rPr>
      </w:pPr>
    </w:p>
    <w:p w14:paraId="6ACA90D8" w14:textId="77777777" w:rsidR="0052476A" w:rsidRPr="000F4D68" w:rsidRDefault="0052476A" w:rsidP="0052476A">
      <w:pPr>
        <w:rPr>
          <w:rFonts w:ascii="Cambria" w:hAnsi="Cambria"/>
        </w:rPr>
      </w:pPr>
      <w:r w:rsidRPr="000F4D68">
        <w:rPr>
          <w:rFonts w:ascii="Cambria" w:hAnsi="Cambria"/>
        </w:rPr>
        <w:t xml:space="preserve">Dear Installer, </w:t>
      </w:r>
    </w:p>
    <w:p w14:paraId="78239E55" w14:textId="77777777" w:rsidR="0052476A" w:rsidRPr="000F4D68" w:rsidRDefault="0052476A" w:rsidP="0052476A">
      <w:pPr>
        <w:rPr>
          <w:rFonts w:ascii="Cambria" w:hAnsi="Cambria"/>
        </w:rPr>
      </w:pPr>
    </w:p>
    <w:p w14:paraId="097E2A6E" w14:textId="0E7C258F" w:rsidR="0052476A" w:rsidRPr="00D066AD" w:rsidRDefault="0052476A" w:rsidP="0052476A">
      <w:pPr>
        <w:rPr>
          <w:rFonts w:ascii="Cambria" w:hAnsi="Cambria"/>
        </w:rPr>
      </w:pPr>
      <w:r w:rsidRPr="000F4D68">
        <w:rPr>
          <w:rFonts w:ascii="Cambria" w:hAnsi="Cambria"/>
        </w:rPr>
        <w:t xml:space="preserve">Thank you for your interest in </w:t>
      </w:r>
      <w:r w:rsidR="00521018">
        <w:rPr>
          <w:rFonts w:ascii="Cambria" w:hAnsi="Cambria"/>
        </w:rPr>
        <w:t>our Mountain Maryland</w:t>
      </w:r>
      <w:r w:rsidR="005C6A62">
        <w:rPr>
          <w:rFonts w:ascii="Cambria" w:hAnsi="Cambria"/>
        </w:rPr>
        <w:t xml:space="preserve"> </w:t>
      </w:r>
      <w:r w:rsidRPr="000F4D68">
        <w:rPr>
          <w:rFonts w:ascii="Cambria" w:hAnsi="Cambria"/>
        </w:rPr>
        <w:t xml:space="preserve">solar </w:t>
      </w:r>
      <w:r w:rsidR="000E162C">
        <w:rPr>
          <w:rFonts w:ascii="Cambria" w:hAnsi="Cambria"/>
        </w:rPr>
        <w:t>co-op</w:t>
      </w:r>
      <w:r w:rsidRPr="000F4D68">
        <w:rPr>
          <w:rFonts w:ascii="Cambria" w:hAnsi="Cambria"/>
        </w:rPr>
        <w:t>! We’re excited to issue a R</w:t>
      </w:r>
      <w:r w:rsidR="00056CC7">
        <w:rPr>
          <w:rFonts w:ascii="Cambria" w:hAnsi="Cambria"/>
        </w:rPr>
        <w:t xml:space="preserve">equest </w:t>
      </w:r>
      <w:r w:rsidR="00521018">
        <w:rPr>
          <w:rFonts w:ascii="Cambria" w:hAnsi="Cambria"/>
        </w:rPr>
        <w:t>f</w:t>
      </w:r>
      <w:r w:rsidR="00056CC7">
        <w:rPr>
          <w:rFonts w:ascii="Cambria" w:hAnsi="Cambria"/>
        </w:rPr>
        <w:t xml:space="preserve">or </w:t>
      </w:r>
      <w:r w:rsidRPr="000F4D68">
        <w:rPr>
          <w:rFonts w:ascii="Cambria" w:hAnsi="Cambria"/>
        </w:rPr>
        <w:t>P</w:t>
      </w:r>
      <w:r w:rsidR="00056CC7">
        <w:rPr>
          <w:rFonts w:ascii="Cambria" w:hAnsi="Cambria"/>
        </w:rPr>
        <w:t>roposal</w:t>
      </w:r>
      <w:r w:rsidR="00521018">
        <w:rPr>
          <w:rFonts w:ascii="Cambria" w:hAnsi="Cambria"/>
        </w:rPr>
        <w:t>s</w:t>
      </w:r>
      <w:r w:rsidR="00056CC7">
        <w:rPr>
          <w:rFonts w:ascii="Cambria" w:hAnsi="Cambria"/>
        </w:rPr>
        <w:t xml:space="preserve"> (RFP)</w:t>
      </w:r>
      <w:r w:rsidRPr="000F4D68">
        <w:rPr>
          <w:rFonts w:ascii="Cambria" w:hAnsi="Cambria"/>
        </w:rPr>
        <w:t xml:space="preserve"> on behalf of a group</w:t>
      </w:r>
      <w:r>
        <w:rPr>
          <w:rFonts w:ascii="Cambria" w:hAnsi="Cambria"/>
        </w:rPr>
        <w:t xml:space="preserve"> of </w:t>
      </w:r>
      <w:r w:rsidR="005F37E6">
        <w:rPr>
          <w:rFonts w:ascii="Cambria" w:hAnsi="Cambria"/>
        </w:rPr>
        <w:t>14</w:t>
      </w:r>
      <w:r w:rsidR="002D1908">
        <w:rPr>
          <w:rFonts w:ascii="Cambria" w:hAnsi="Cambria"/>
        </w:rPr>
        <w:t xml:space="preserve"> </w:t>
      </w:r>
      <w:r>
        <w:rPr>
          <w:rFonts w:ascii="Cambria" w:hAnsi="Cambria"/>
        </w:rPr>
        <w:t xml:space="preserve">homeowners in </w:t>
      </w:r>
      <w:r w:rsidR="00521018">
        <w:rPr>
          <w:rFonts w:ascii="Cambria" w:hAnsi="Cambria"/>
        </w:rPr>
        <w:t>the Garrett and Allegany Counties of Maryland.</w:t>
      </w:r>
      <w:r>
        <w:rPr>
          <w:rFonts w:ascii="Cambria" w:hAnsi="Cambria"/>
        </w:rPr>
        <w:t xml:space="preserve"> </w:t>
      </w:r>
      <w:r w:rsidRPr="00D066AD">
        <w:rPr>
          <w:rFonts w:ascii="Cambria" w:hAnsi="Cambria"/>
        </w:rPr>
        <w:t xml:space="preserve">We’ve worked closely with </w:t>
      </w:r>
      <w:r>
        <w:rPr>
          <w:rFonts w:ascii="Cambria" w:hAnsi="Cambria"/>
        </w:rPr>
        <w:t xml:space="preserve">community stakeholders and volunteers </w:t>
      </w:r>
      <w:r w:rsidRPr="00D066AD">
        <w:rPr>
          <w:rFonts w:ascii="Cambria" w:hAnsi="Cambria"/>
        </w:rPr>
        <w:t xml:space="preserve">to recruit interested homeowners for this group.  </w:t>
      </w:r>
    </w:p>
    <w:p w14:paraId="482E61B4" w14:textId="77777777" w:rsidR="0052476A" w:rsidRPr="00D066AD" w:rsidRDefault="0052476A" w:rsidP="0052476A">
      <w:pPr>
        <w:rPr>
          <w:rFonts w:ascii="Cambria" w:hAnsi="Cambria"/>
        </w:rPr>
      </w:pPr>
    </w:p>
    <w:p w14:paraId="36670285" w14:textId="4596384C" w:rsidR="005758E4" w:rsidRPr="00D066AD" w:rsidRDefault="005758E4" w:rsidP="005758E4">
      <w:pPr>
        <w:rPr>
          <w:rFonts w:ascii="Cambria" w:hAnsi="Cambria"/>
        </w:rPr>
      </w:pPr>
      <w:r w:rsidRPr="00D066AD">
        <w:rPr>
          <w:rFonts w:ascii="Cambria" w:hAnsi="Cambria"/>
        </w:rPr>
        <w:t xml:space="preserve">Enclosed please find the official RFP for this </w:t>
      </w:r>
      <w:r>
        <w:rPr>
          <w:rFonts w:ascii="Cambria" w:hAnsi="Cambria"/>
        </w:rPr>
        <w:t>solar co-op</w:t>
      </w:r>
      <w:r w:rsidRPr="00D066AD">
        <w:rPr>
          <w:rFonts w:ascii="Cambria" w:hAnsi="Cambria"/>
        </w:rPr>
        <w:t xml:space="preserve">. </w:t>
      </w:r>
      <w:r>
        <w:rPr>
          <w:rFonts w:ascii="Cambria" w:hAnsi="Cambria"/>
        </w:rPr>
        <w:t>W</w:t>
      </w:r>
      <w:r w:rsidRPr="00D066AD">
        <w:rPr>
          <w:rFonts w:ascii="Cambria" w:hAnsi="Cambria"/>
        </w:rPr>
        <w:t xml:space="preserve">e’ve been organizing </w:t>
      </w:r>
      <w:r>
        <w:rPr>
          <w:rFonts w:ascii="Cambria" w:hAnsi="Cambria"/>
        </w:rPr>
        <w:t>solar cooperatives</w:t>
      </w:r>
      <w:r w:rsidRPr="00D066AD">
        <w:rPr>
          <w:rFonts w:ascii="Cambria" w:hAnsi="Cambria"/>
        </w:rPr>
        <w:t xml:space="preserve"> since 2007</w:t>
      </w:r>
      <w:r>
        <w:rPr>
          <w:rFonts w:ascii="Cambria" w:hAnsi="Cambria"/>
        </w:rPr>
        <w:t xml:space="preserve"> and o</w:t>
      </w:r>
      <w:r w:rsidRPr="00D066AD">
        <w:rPr>
          <w:rFonts w:ascii="Cambria" w:hAnsi="Cambria"/>
        </w:rPr>
        <w:t xml:space="preserve">ver the last </w:t>
      </w:r>
      <w:r>
        <w:rPr>
          <w:rFonts w:ascii="Cambria" w:hAnsi="Cambria"/>
        </w:rPr>
        <w:t xml:space="preserve">two </w:t>
      </w:r>
      <w:r w:rsidRPr="00D066AD">
        <w:rPr>
          <w:rFonts w:ascii="Cambria" w:hAnsi="Cambria"/>
        </w:rPr>
        <w:t>year</w:t>
      </w:r>
      <w:r>
        <w:rPr>
          <w:rFonts w:ascii="Cambria" w:hAnsi="Cambria"/>
        </w:rPr>
        <w:t>s</w:t>
      </w:r>
      <w:r w:rsidRPr="00D066AD">
        <w:rPr>
          <w:rFonts w:ascii="Cambria" w:hAnsi="Cambria"/>
        </w:rPr>
        <w:t xml:space="preserve"> we’ve facilitated </w:t>
      </w:r>
      <w:r w:rsidR="00521018">
        <w:rPr>
          <w:rFonts w:ascii="Cambria" w:hAnsi="Cambria"/>
        </w:rPr>
        <w:t>153</w:t>
      </w:r>
      <w:r w:rsidRPr="00D066AD">
        <w:rPr>
          <w:rFonts w:ascii="Cambria" w:hAnsi="Cambria"/>
        </w:rPr>
        <w:t xml:space="preserve"> different </w:t>
      </w:r>
      <w:r>
        <w:rPr>
          <w:rFonts w:ascii="Cambria" w:hAnsi="Cambria"/>
        </w:rPr>
        <w:t>solar co-ops</w:t>
      </w:r>
      <w:r w:rsidR="00B85C89">
        <w:rPr>
          <w:rFonts w:ascii="Cambria" w:hAnsi="Cambria"/>
        </w:rPr>
        <w:t xml:space="preserve"> with thousands of </w:t>
      </w:r>
      <w:r w:rsidRPr="00D066AD">
        <w:rPr>
          <w:rFonts w:ascii="Cambria" w:hAnsi="Cambria"/>
        </w:rPr>
        <w:t>participants</w:t>
      </w:r>
      <w:r w:rsidR="00BC0E11">
        <w:rPr>
          <w:rFonts w:ascii="Cambria" w:hAnsi="Cambria"/>
        </w:rPr>
        <w:t xml:space="preserve">, resulting in over </w:t>
      </w:r>
      <w:r w:rsidR="00521018">
        <w:rPr>
          <w:rFonts w:ascii="Cambria" w:hAnsi="Cambria"/>
        </w:rPr>
        <w:t>2</w:t>
      </w:r>
      <w:r w:rsidR="00192863">
        <w:rPr>
          <w:rFonts w:ascii="Cambria" w:hAnsi="Cambria"/>
        </w:rPr>
        <w:t>3</w:t>
      </w:r>
      <w:r w:rsidR="00521018">
        <w:rPr>
          <w:rFonts w:ascii="Cambria" w:hAnsi="Cambria"/>
        </w:rPr>
        <w:t xml:space="preserve"> MW</w:t>
      </w:r>
      <w:r>
        <w:rPr>
          <w:rFonts w:ascii="Cambria" w:hAnsi="Cambria"/>
        </w:rPr>
        <w:t xml:space="preserve"> of </w:t>
      </w:r>
      <w:r w:rsidR="00CA7674">
        <w:rPr>
          <w:rFonts w:ascii="Cambria" w:hAnsi="Cambria"/>
        </w:rPr>
        <w:t>contracted residential solar</w:t>
      </w:r>
      <w:r w:rsidRPr="00D066AD">
        <w:rPr>
          <w:rFonts w:ascii="Cambria" w:hAnsi="Cambria"/>
        </w:rPr>
        <w:t xml:space="preserve">. </w:t>
      </w:r>
      <w:r>
        <w:rPr>
          <w:rFonts w:ascii="Cambria" w:hAnsi="Cambria"/>
        </w:rPr>
        <w:t>W</w:t>
      </w:r>
      <w:r w:rsidRPr="00D066AD">
        <w:rPr>
          <w:rFonts w:ascii="Cambria" w:hAnsi="Cambria"/>
        </w:rPr>
        <w:t xml:space="preserve">e’ve collected data and feedback from participants </w:t>
      </w:r>
      <w:r>
        <w:rPr>
          <w:rFonts w:ascii="Cambria" w:hAnsi="Cambria"/>
        </w:rPr>
        <w:t>t</w:t>
      </w:r>
      <w:r w:rsidRPr="00D066AD">
        <w:rPr>
          <w:rFonts w:ascii="Cambria" w:hAnsi="Cambria"/>
        </w:rPr>
        <w:t xml:space="preserve">hroughout the process. </w:t>
      </w:r>
    </w:p>
    <w:p w14:paraId="28D870C6" w14:textId="77777777" w:rsidR="0052476A" w:rsidRPr="00D066AD" w:rsidRDefault="0052476A" w:rsidP="0052476A">
      <w:pPr>
        <w:rPr>
          <w:rFonts w:ascii="Cambria" w:hAnsi="Cambria"/>
        </w:rPr>
      </w:pPr>
    </w:p>
    <w:p w14:paraId="126B2836" w14:textId="77777777" w:rsidR="0052476A" w:rsidRPr="00D066AD" w:rsidRDefault="0052476A" w:rsidP="0052476A">
      <w:pPr>
        <w:rPr>
          <w:rFonts w:ascii="Cambria" w:hAnsi="Cambria"/>
        </w:rPr>
      </w:pPr>
      <w:r w:rsidRPr="00D066AD">
        <w:rPr>
          <w:rFonts w:ascii="Cambria" w:hAnsi="Cambria"/>
        </w:rPr>
        <w:t xml:space="preserve">Our goal is to help as many homeowners go solar as possible. We also want to help grow a strong, vibrant solar </w:t>
      </w:r>
      <w:r w:rsidRPr="0052476A">
        <w:rPr>
          <w:rFonts w:ascii="Cambria" w:hAnsi="Cambria"/>
        </w:rPr>
        <w:t xml:space="preserve">market in the region. By using </w:t>
      </w:r>
      <w:r w:rsidR="004D07EF">
        <w:rPr>
          <w:rFonts w:ascii="Cambria" w:hAnsi="Cambria"/>
        </w:rPr>
        <w:t>the</w:t>
      </w:r>
      <w:r w:rsidR="004D07EF" w:rsidRPr="0052476A">
        <w:rPr>
          <w:rFonts w:ascii="Cambria" w:hAnsi="Cambria"/>
        </w:rPr>
        <w:t xml:space="preserve"> </w:t>
      </w:r>
      <w:r w:rsidRPr="0052476A">
        <w:rPr>
          <w:rFonts w:ascii="Cambria" w:hAnsi="Cambria"/>
        </w:rPr>
        <w:t>lessons learned from previous solar co</w:t>
      </w:r>
      <w:r w:rsidR="009D4267">
        <w:rPr>
          <w:rFonts w:ascii="Cambria" w:hAnsi="Cambria"/>
        </w:rPr>
        <w:t>-</w:t>
      </w:r>
      <w:r w:rsidRPr="0052476A">
        <w:rPr>
          <w:rFonts w:ascii="Cambria" w:hAnsi="Cambria"/>
        </w:rPr>
        <w:t xml:space="preserve">ops, we hope to continue to help communities go solar and support </w:t>
      </w:r>
      <w:r w:rsidR="004D07EF">
        <w:rPr>
          <w:rFonts w:ascii="Cambria" w:hAnsi="Cambria"/>
        </w:rPr>
        <w:t>the</w:t>
      </w:r>
      <w:r w:rsidR="004D07EF" w:rsidRPr="0052476A">
        <w:rPr>
          <w:rFonts w:ascii="Cambria" w:hAnsi="Cambria"/>
        </w:rPr>
        <w:t xml:space="preserve"> </w:t>
      </w:r>
      <w:r w:rsidRPr="0052476A">
        <w:rPr>
          <w:rFonts w:ascii="Cambria" w:hAnsi="Cambria"/>
        </w:rPr>
        <w:t>region’s growing solar market.</w:t>
      </w:r>
    </w:p>
    <w:p w14:paraId="33F24FA6" w14:textId="77777777" w:rsidR="0052476A" w:rsidRPr="00D066AD" w:rsidRDefault="0052476A" w:rsidP="0052476A">
      <w:pPr>
        <w:rPr>
          <w:rFonts w:ascii="Cambria" w:hAnsi="Cambria"/>
        </w:rPr>
      </w:pPr>
    </w:p>
    <w:p w14:paraId="71E65756" w14:textId="77777777" w:rsidR="0052476A" w:rsidRPr="00D066AD" w:rsidRDefault="0052476A" w:rsidP="0052476A">
      <w:pPr>
        <w:rPr>
          <w:rFonts w:ascii="Cambria" w:hAnsi="Cambria"/>
        </w:rPr>
      </w:pPr>
      <w:r w:rsidRPr="00D066AD">
        <w:rPr>
          <w:rFonts w:ascii="Cambria" w:hAnsi="Cambria"/>
        </w:rPr>
        <w:t xml:space="preserve">As part of our effort to promote a fair and transparent </w:t>
      </w:r>
      <w:r>
        <w:rPr>
          <w:rFonts w:ascii="Cambria" w:hAnsi="Cambria"/>
        </w:rPr>
        <w:t xml:space="preserve">solar </w:t>
      </w:r>
      <w:r w:rsidR="000E162C">
        <w:rPr>
          <w:rFonts w:ascii="Cambria" w:hAnsi="Cambria"/>
        </w:rPr>
        <w:t>co-op</w:t>
      </w:r>
      <w:r w:rsidRPr="00D066AD">
        <w:rPr>
          <w:rFonts w:ascii="Cambria" w:hAnsi="Cambria"/>
        </w:rPr>
        <w:t xml:space="preserve"> process, below we’ve outlined (1) our </w:t>
      </w:r>
      <w:r>
        <w:rPr>
          <w:rFonts w:ascii="Cambria" w:hAnsi="Cambria"/>
        </w:rPr>
        <w:t xml:space="preserve">solar </w:t>
      </w:r>
      <w:r w:rsidR="000E162C">
        <w:rPr>
          <w:rFonts w:ascii="Cambria" w:hAnsi="Cambria"/>
        </w:rPr>
        <w:t>co-op</w:t>
      </w:r>
      <w:r w:rsidRPr="00D066AD">
        <w:rPr>
          <w:rFonts w:ascii="Cambria" w:hAnsi="Cambria"/>
        </w:rPr>
        <w:t xml:space="preserve"> program process, (2) some of our lessons learned from previous </w:t>
      </w:r>
      <w:r>
        <w:rPr>
          <w:rFonts w:ascii="Cambria" w:hAnsi="Cambria"/>
        </w:rPr>
        <w:t xml:space="preserve">solar </w:t>
      </w:r>
      <w:r w:rsidR="009D4267">
        <w:rPr>
          <w:rFonts w:ascii="Cambria" w:hAnsi="Cambria"/>
        </w:rPr>
        <w:t>co-op</w:t>
      </w:r>
      <w:r>
        <w:rPr>
          <w:rFonts w:ascii="Cambria" w:hAnsi="Cambria"/>
        </w:rPr>
        <w:t>s</w:t>
      </w:r>
      <w:r w:rsidRPr="00D066AD">
        <w:rPr>
          <w:rFonts w:ascii="Cambria" w:hAnsi="Cambria"/>
        </w:rPr>
        <w:t xml:space="preserve">, and (3) our expectations for installers that are selected by a </w:t>
      </w:r>
      <w:r>
        <w:rPr>
          <w:rFonts w:ascii="Cambria" w:hAnsi="Cambria"/>
        </w:rPr>
        <w:t xml:space="preserve">solar </w:t>
      </w:r>
      <w:r w:rsidR="000E162C">
        <w:rPr>
          <w:rFonts w:ascii="Cambria" w:hAnsi="Cambria"/>
        </w:rPr>
        <w:t>co-op</w:t>
      </w:r>
      <w:r w:rsidRPr="00D066AD">
        <w:rPr>
          <w:rFonts w:ascii="Cambria" w:hAnsi="Cambria"/>
        </w:rPr>
        <w:t xml:space="preserve">. We want to be as clear as possible about the </w:t>
      </w:r>
      <w:r>
        <w:rPr>
          <w:rFonts w:ascii="Cambria" w:hAnsi="Cambria"/>
        </w:rPr>
        <w:t xml:space="preserve">solar </w:t>
      </w:r>
      <w:r w:rsidR="000E162C">
        <w:rPr>
          <w:rFonts w:ascii="Cambria" w:hAnsi="Cambria"/>
        </w:rPr>
        <w:t>co-op</w:t>
      </w:r>
      <w:r w:rsidRPr="00D066AD">
        <w:rPr>
          <w:rFonts w:ascii="Cambria" w:hAnsi="Cambria"/>
        </w:rPr>
        <w:t xml:space="preserve"> process and what to expect if </w:t>
      </w:r>
      <w:r w:rsidR="00056CC7" w:rsidRPr="00D066AD">
        <w:rPr>
          <w:rFonts w:ascii="Cambria" w:hAnsi="Cambria"/>
        </w:rPr>
        <w:t>the Selection Committee chooses your company</w:t>
      </w:r>
      <w:r w:rsidRPr="00D066AD">
        <w:rPr>
          <w:rFonts w:ascii="Cambria" w:hAnsi="Cambria"/>
        </w:rPr>
        <w:t xml:space="preserve">. </w:t>
      </w:r>
    </w:p>
    <w:p w14:paraId="2CB17BC0" w14:textId="77777777" w:rsidR="0052476A" w:rsidRPr="00D066AD" w:rsidRDefault="0052476A" w:rsidP="0052476A">
      <w:pPr>
        <w:rPr>
          <w:rFonts w:ascii="Cambria" w:hAnsi="Cambria"/>
        </w:rPr>
      </w:pPr>
    </w:p>
    <w:p w14:paraId="2FE531D1" w14:textId="5A64385D" w:rsidR="0052476A" w:rsidRPr="00D066AD" w:rsidRDefault="0052476A" w:rsidP="0052476A">
      <w:pPr>
        <w:rPr>
          <w:rFonts w:ascii="Cambria" w:hAnsi="Cambria"/>
        </w:rPr>
      </w:pPr>
      <w:r w:rsidRPr="00D066AD">
        <w:rPr>
          <w:rFonts w:ascii="Cambria" w:hAnsi="Cambria"/>
        </w:rPr>
        <w:t>If you have any questions about the process or installer expectations, please don’t hesitate to email</w:t>
      </w:r>
      <w:r w:rsidR="007B52C7">
        <w:rPr>
          <w:rFonts w:ascii="Cambria" w:hAnsi="Cambria"/>
        </w:rPr>
        <w:t xml:space="preserve"> me at</w:t>
      </w:r>
      <w:r w:rsidR="00223F0C">
        <w:rPr>
          <w:rFonts w:ascii="Cambria" w:hAnsi="Cambria"/>
        </w:rPr>
        <w:t xml:space="preserve"> </w:t>
      </w:r>
      <w:hyperlink r:id="rId8" w:history="1">
        <w:r w:rsidR="00521018" w:rsidRPr="00202193">
          <w:rPr>
            <w:rStyle w:val="Hyperlink"/>
            <w:rFonts w:ascii="Cambria" w:hAnsi="Cambria"/>
          </w:rPr>
          <w:t>lauren@solarunitedneighbors.org</w:t>
        </w:r>
      </w:hyperlink>
      <w:r w:rsidR="00521018">
        <w:rPr>
          <w:rFonts w:ascii="Cambria" w:hAnsi="Cambria"/>
        </w:rPr>
        <w:t xml:space="preserve">. </w:t>
      </w:r>
    </w:p>
    <w:p w14:paraId="06B4FA31" w14:textId="77777777" w:rsidR="0052476A" w:rsidRPr="00D066AD" w:rsidRDefault="0052476A" w:rsidP="0052476A">
      <w:pPr>
        <w:rPr>
          <w:rFonts w:ascii="Cambria" w:hAnsi="Cambria"/>
        </w:rPr>
      </w:pPr>
    </w:p>
    <w:p w14:paraId="67EEE66A" w14:textId="77777777" w:rsidR="0052476A" w:rsidRPr="00D066AD" w:rsidRDefault="0052476A" w:rsidP="0052476A">
      <w:pPr>
        <w:rPr>
          <w:rFonts w:ascii="Cambria" w:hAnsi="Cambria"/>
        </w:rPr>
      </w:pPr>
      <w:r w:rsidRPr="00D066AD">
        <w:rPr>
          <w:rFonts w:ascii="Cambria" w:hAnsi="Cambria"/>
        </w:rPr>
        <w:t>We look forward to receiving your submissions!</w:t>
      </w:r>
    </w:p>
    <w:p w14:paraId="530A6EB0" w14:textId="77777777" w:rsidR="0052476A" w:rsidRPr="00D066AD" w:rsidRDefault="0052476A" w:rsidP="0052476A">
      <w:pPr>
        <w:rPr>
          <w:rFonts w:ascii="Cambria" w:hAnsi="Cambria"/>
        </w:rPr>
      </w:pPr>
    </w:p>
    <w:p w14:paraId="52452B48" w14:textId="77777777" w:rsidR="0052476A" w:rsidRPr="00D066AD" w:rsidRDefault="0052476A" w:rsidP="0052476A">
      <w:pPr>
        <w:rPr>
          <w:rFonts w:ascii="Cambria" w:hAnsi="Cambria"/>
        </w:rPr>
      </w:pPr>
      <w:r w:rsidRPr="00D066AD">
        <w:rPr>
          <w:rFonts w:ascii="Cambria" w:hAnsi="Cambria"/>
        </w:rPr>
        <w:t xml:space="preserve">Best, </w:t>
      </w:r>
    </w:p>
    <w:p w14:paraId="429A3EB9" w14:textId="77777777" w:rsidR="0052476A" w:rsidRPr="00D066AD" w:rsidRDefault="0052476A" w:rsidP="0052476A">
      <w:pPr>
        <w:rPr>
          <w:rFonts w:ascii="Cambria" w:hAnsi="Cambria"/>
        </w:rPr>
      </w:pPr>
    </w:p>
    <w:p w14:paraId="6DFCD652" w14:textId="24C9703A" w:rsidR="0052476A" w:rsidRPr="00521018" w:rsidRDefault="00521018" w:rsidP="0052476A">
      <w:pPr>
        <w:rPr>
          <w:rFonts w:ascii="Cambria" w:hAnsi="Cambria"/>
        </w:rPr>
      </w:pPr>
      <w:r w:rsidRPr="00521018">
        <w:rPr>
          <w:rFonts w:ascii="Cambria" w:hAnsi="Cambria"/>
        </w:rPr>
        <w:t xml:space="preserve">Lauren </w:t>
      </w:r>
      <w:proofErr w:type="spellStart"/>
      <w:r w:rsidRPr="00521018">
        <w:rPr>
          <w:rFonts w:ascii="Cambria" w:hAnsi="Cambria"/>
        </w:rPr>
        <w:t>Barchi</w:t>
      </w:r>
      <w:proofErr w:type="spellEnd"/>
    </w:p>
    <w:p w14:paraId="5EE31C7D" w14:textId="64F8D472" w:rsidR="00521018" w:rsidRPr="00521018" w:rsidRDefault="00521018" w:rsidP="0052476A">
      <w:pPr>
        <w:rPr>
          <w:rFonts w:ascii="Cambria" w:hAnsi="Cambria"/>
        </w:rPr>
      </w:pPr>
      <w:r w:rsidRPr="00521018">
        <w:rPr>
          <w:rFonts w:ascii="Cambria" w:hAnsi="Cambria"/>
        </w:rPr>
        <w:t>Maryland Program Director</w:t>
      </w:r>
    </w:p>
    <w:p w14:paraId="17B6E707" w14:textId="51E35C54" w:rsidR="007B52C7" w:rsidRPr="00BC0E11" w:rsidRDefault="002B50E6" w:rsidP="0052476A">
      <w:pPr>
        <w:rPr>
          <w:rFonts w:ascii="Cambria" w:hAnsi="Cambria"/>
        </w:rPr>
      </w:pPr>
      <w:hyperlink r:id="rId9" w:history="1">
        <w:r w:rsidR="00413CC9" w:rsidRPr="00413CC9">
          <w:rPr>
            <w:rStyle w:val="Hyperlink"/>
            <w:rFonts w:ascii="Cambria" w:hAnsi="Cambria"/>
          </w:rPr>
          <w:t>Solar United Neighbors</w:t>
        </w:r>
      </w:hyperlink>
    </w:p>
    <w:p w14:paraId="5EC9A5EC" w14:textId="77777777" w:rsidR="0052476A" w:rsidRPr="00D066AD" w:rsidRDefault="0052476A" w:rsidP="004D5471">
      <w:pPr>
        <w:pStyle w:val="Heading1"/>
      </w:pPr>
      <w:r>
        <w:br w:type="page"/>
      </w:r>
      <w:r>
        <w:lastRenderedPageBreak/>
        <w:t xml:space="preserve">Solar </w:t>
      </w:r>
      <w:r w:rsidR="00DE32AC">
        <w:t>c</w:t>
      </w:r>
      <w:r w:rsidR="000E162C">
        <w:t>o-op</w:t>
      </w:r>
      <w:r>
        <w:t xml:space="preserve"> </w:t>
      </w:r>
      <w:r w:rsidR="00DE32AC">
        <w:t>p</w:t>
      </w:r>
      <w:r w:rsidRPr="00D066AD">
        <w:t>rocess</w:t>
      </w:r>
    </w:p>
    <w:p w14:paraId="78EF3947" w14:textId="77777777" w:rsidR="0052476A" w:rsidRDefault="0052476A" w:rsidP="0052476A">
      <w:pPr>
        <w:rPr>
          <w:rFonts w:ascii="Cambria" w:hAnsi="Cambria"/>
          <w:b/>
        </w:rPr>
      </w:pPr>
    </w:p>
    <w:p w14:paraId="0C75643D" w14:textId="77777777" w:rsidR="00056CC7" w:rsidRDefault="00FB3F4E" w:rsidP="00223F0C">
      <w:pPr>
        <w:rPr>
          <w:rFonts w:ascii="Cambria" w:hAnsi="Cambria"/>
        </w:rPr>
      </w:pPr>
      <w:r>
        <w:rPr>
          <w:rFonts w:ascii="Cambria" w:hAnsi="Cambria"/>
        </w:rPr>
        <w:t>O</w:t>
      </w:r>
      <w:r w:rsidR="00223F0C" w:rsidRPr="00D46795">
        <w:rPr>
          <w:rFonts w:ascii="Cambria" w:hAnsi="Cambria"/>
        </w:rPr>
        <w:t xml:space="preserve">ur </w:t>
      </w:r>
      <w:r>
        <w:rPr>
          <w:rFonts w:ascii="Cambria" w:hAnsi="Cambria"/>
        </w:rPr>
        <w:t xml:space="preserve">solar co-op </w:t>
      </w:r>
      <w:r w:rsidR="00223F0C" w:rsidRPr="00D46795">
        <w:rPr>
          <w:rFonts w:ascii="Cambria" w:hAnsi="Cambria"/>
        </w:rPr>
        <w:t xml:space="preserve">model involves significant community engagement. Our goal is </w:t>
      </w:r>
      <w:r w:rsidR="00056CC7">
        <w:rPr>
          <w:rFonts w:ascii="Cambria" w:hAnsi="Cambria"/>
        </w:rPr>
        <w:t>for</w:t>
      </w:r>
      <w:r w:rsidR="00223F0C" w:rsidRPr="00D46795">
        <w:rPr>
          <w:rFonts w:ascii="Cambria" w:hAnsi="Cambria"/>
        </w:rPr>
        <w:t xml:space="preserve"> homeowners</w:t>
      </w:r>
      <w:r>
        <w:rPr>
          <w:rFonts w:ascii="Cambria" w:hAnsi="Cambria"/>
        </w:rPr>
        <w:t xml:space="preserve"> (businesses) </w:t>
      </w:r>
      <w:r w:rsidR="00056CC7">
        <w:rPr>
          <w:rFonts w:ascii="Cambria" w:hAnsi="Cambria"/>
        </w:rPr>
        <w:t>to</w:t>
      </w:r>
      <w:r w:rsidR="00223F0C" w:rsidRPr="00D46795">
        <w:rPr>
          <w:rFonts w:ascii="Cambria" w:hAnsi="Cambria"/>
        </w:rPr>
        <w:t xml:space="preserve"> become</w:t>
      </w:r>
      <w:r>
        <w:rPr>
          <w:rFonts w:ascii="Cambria" w:hAnsi="Cambria"/>
        </w:rPr>
        <w:t xml:space="preserve"> active,</w:t>
      </w:r>
      <w:r w:rsidR="00223F0C" w:rsidRPr="00D46795">
        <w:rPr>
          <w:rFonts w:ascii="Cambria" w:hAnsi="Cambria"/>
        </w:rPr>
        <w:t xml:space="preserve"> </w:t>
      </w:r>
      <w:r>
        <w:rPr>
          <w:rFonts w:ascii="Cambria" w:hAnsi="Cambria"/>
        </w:rPr>
        <w:t>informed solar customers as well as potential solar advocates.</w:t>
      </w:r>
      <w:r w:rsidR="00223F0C" w:rsidRPr="00D46795">
        <w:rPr>
          <w:rFonts w:ascii="Cambria" w:hAnsi="Cambria"/>
        </w:rPr>
        <w:t> </w:t>
      </w:r>
    </w:p>
    <w:p w14:paraId="0E932CFD" w14:textId="77777777" w:rsidR="00056CC7" w:rsidRDefault="00056CC7" w:rsidP="00223F0C">
      <w:pPr>
        <w:rPr>
          <w:rFonts w:ascii="Cambria" w:hAnsi="Cambria"/>
        </w:rPr>
      </w:pPr>
    </w:p>
    <w:p w14:paraId="3F319B8F" w14:textId="4B61B369" w:rsidR="00223F0C" w:rsidRPr="00D46795" w:rsidRDefault="00FB3F4E" w:rsidP="00223F0C">
      <w:pPr>
        <w:rPr>
          <w:rFonts w:ascii="Cambria" w:hAnsi="Cambria"/>
        </w:rPr>
      </w:pPr>
      <w:r>
        <w:rPr>
          <w:rFonts w:ascii="Cambria" w:hAnsi="Cambria"/>
          <w:i/>
          <w:iCs/>
          <w:u w:val="single"/>
        </w:rPr>
        <w:t xml:space="preserve">Even </w:t>
      </w:r>
      <w:r w:rsidR="00413CC9">
        <w:rPr>
          <w:rFonts w:ascii="Cambria" w:hAnsi="Cambria"/>
          <w:i/>
          <w:iCs/>
          <w:u w:val="single"/>
        </w:rPr>
        <w:t>though Solar United Neighbors</w:t>
      </w:r>
      <w:r w:rsidRPr="00BC0E11">
        <w:rPr>
          <w:rFonts w:ascii="Cambria" w:hAnsi="Cambria"/>
          <w:i/>
          <w:iCs/>
          <w:u w:val="single"/>
        </w:rPr>
        <w:t xml:space="preserve"> facilitates the process, </w:t>
      </w:r>
      <w:r w:rsidR="00BE026E" w:rsidRPr="00BC0E11">
        <w:rPr>
          <w:rFonts w:ascii="Cambria" w:hAnsi="Cambria"/>
          <w:i/>
          <w:iCs/>
          <w:u w:val="single"/>
        </w:rPr>
        <w:t>solar c</w:t>
      </w:r>
      <w:r w:rsidR="00223F0C" w:rsidRPr="00BC0E11">
        <w:rPr>
          <w:rFonts w:ascii="Cambria" w:hAnsi="Cambria"/>
          <w:i/>
          <w:iCs/>
          <w:u w:val="single"/>
        </w:rPr>
        <w:t>o-ops belong to their members</w:t>
      </w:r>
      <w:r w:rsidRPr="00BC0E11">
        <w:rPr>
          <w:rFonts w:ascii="Cambria" w:hAnsi="Cambria"/>
          <w:i/>
          <w:iCs/>
          <w:u w:val="single"/>
        </w:rPr>
        <w:t xml:space="preserve"> and are stakeholder-driven</w:t>
      </w:r>
      <w:r w:rsidR="00223F0C" w:rsidRPr="00D46795">
        <w:rPr>
          <w:rFonts w:ascii="Cambria" w:hAnsi="Cambria"/>
          <w:i/>
          <w:iCs/>
        </w:rPr>
        <w:t>.</w:t>
      </w:r>
      <w:r w:rsidR="00223F0C" w:rsidRPr="00D46795">
        <w:rPr>
          <w:rFonts w:ascii="Cambria" w:hAnsi="Cambria"/>
        </w:rPr>
        <w:t> Because of this, it is critical for</w:t>
      </w:r>
      <w:r>
        <w:rPr>
          <w:rFonts w:ascii="Cambria" w:hAnsi="Cambria"/>
        </w:rPr>
        <w:t xml:space="preserve"> co-op members</w:t>
      </w:r>
      <w:r w:rsidR="00223F0C" w:rsidRPr="00D46795">
        <w:rPr>
          <w:rFonts w:ascii="Cambria" w:hAnsi="Cambria"/>
        </w:rPr>
        <w:t xml:space="preserve"> themselves to select the winning proposal for each group</w:t>
      </w:r>
      <w:r>
        <w:rPr>
          <w:rFonts w:ascii="Cambria" w:hAnsi="Cambria"/>
        </w:rPr>
        <w:t xml:space="preserve"> based on the priorities of the group</w:t>
      </w:r>
      <w:r w:rsidR="00223F0C" w:rsidRPr="00D46795">
        <w:rPr>
          <w:rFonts w:ascii="Cambria" w:hAnsi="Cambria"/>
        </w:rPr>
        <w:t xml:space="preserve">. We provide technical and administrative support to make this process easier for the </w:t>
      </w:r>
      <w:r w:rsidR="00056CC7">
        <w:rPr>
          <w:rFonts w:ascii="Cambria" w:hAnsi="Cambria"/>
        </w:rPr>
        <w:t>group</w:t>
      </w:r>
      <w:r>
        <w:rPr>
          <w:rFonts w:ascii="Cambria" w:hAnsi="Cambria"/>
        </w:rPr>
        <w:t xml:space="preserve"> members </w:t>
      </w:r>
      <w:r w:rsidR="00223F0C" w:rsidRPr="00D46795">
        <w:rPr>
          <w:rFonts w:ascii="Cambria" w:hAnsi="Cambria"/>
        </w:rPr>
        <w:t xml:space="preserve">who </w:t>
      </w:r>
      <w:r>
        <w:rPr>
          <w:rFonts w:ascii="Cambria" w:hAnsi="Cambria"/>
        </w:rPr>
        <w:t>volunteer to</w:t>
      </w:r>
      <w:r w:rsidR="00223F0C" w:rsidRPr="00D46795">
        <w:rPr>
          <w:rFonts w:ascii="Cambria" w:hAnsi="Cambria"/>
        </w:rPr>
        <w:t xml:space="preserve"> participate in the</w:t>
      </w:r>
      <w:r>
        <w:rPr>
          <w:rFonts w:ascii="Cambria" w:hAnsi="Cambria"/>
        </w:rPr>
        <w:t xml:space="preserve"> co-</w:t>
      </w:r>
      <w:r w:rsidRPr="00BC0E11">
        <w:rPr>
          <w:rFonts w:ascii="Cambria" w:hAnsi="Cambria"/>
        </w:rPr>
        <w:t>op</w:t>
      </w:r>
      <w:r w:rsidR="00223F0C" w:rsidRPr="00BC0E11">
        <w:rPr>
          <w:rFonts w:ascii="Cambria" w:hAnsi="Cambria"/>
        </w:rPr>
        <w:t> </w:t>
      </w:r>
      <w:r w:rsidR="00223F0C" w:rsidRPr="00413CC9">
        <w:rPr>
          <w:rFonts w:ascii="Cambria" w:hAnsi="Cambria"/>
        </w:rPr>
        <w:t>selection committee</w:t>
      </w:r>
      <w:r w:rsidR="00223F0C" w:rsidRPr="00BC0E11">
        <w:rPr>
          <w:rFonts w:ascii="Cambria" w:hAnsi="Cambria"/>
        </w:rPr>
        <w:t>.</w:t>
      </w:r>
      <w:r w:rsidR="00223F0C" w:rsidRPr="00D46795">
        <w:rPr>
          <w:rFonts w:ascii="Cambria" w:hAnsi="Cambria"/>
        </w:rPr>
        <w:t xml:space="preserve"> </w:t>
      </w:r>
    </w:p>
    <w:p w14:paraId="6D2998E2" w14:textId="77777777" w:rsidR="00223F0C" w:rsidRDefault="00223F0C" w:rsidP="0052476A">
      <w:pPr>
        <w:rPr>
          <w:rFonts w:ascii="Cambria" w:hAnsi="Cambria"/>
          <w:b/>
        </w:rPr>
      </w:pPr>
    </w:p>
    <w:p w14:paraId="6FDB116E" w14:textId="77777777" w:rsidR="00223F0C" w:rsidRPr="00D46795" w:rsidRDefault="00223F0C" w:rsidP="0052476A">
      <w:pPr>
        <w:rPr>
          <w:rFonts w:ascii="Cambria" w:hAnsi="Cambria"/>
        </w:rPr>
      </w:pPr>
      <w:r w:rsidRPr="00D46795">
        <w:rPr>
          <w:rFonts w:ascii="Cambria" w:hAnsi="Cambria"/>
        </w:rPr>
        <w:t>We’ve broken the solar co-op process down into four phases:</w:t>
      </w:r>
    </w:p>
    <w:p w14:paraId="4238A890" w14:textId="77777777" w:rsidR="00223F0C" w:rsidRPr="00D066AD" w:rsidRDefault="00223F0C" w:rsidP="0052476A">
      <w:pPr>
        <w:rPr>
          <w:rFonts w:ascii="Cambria" w:hAnsi="Cambria"/>
          <w:b/>
        </w:rPr>
      </w:pPr>
    </w:p>
    <w:p w14:paraId="12A7830B" w14:textId="77777777" w:rsidR="0052476A" w:rsidRPr="00D066AD" w:rsidRDefault="0052476A" w:rsidP="0052476A">
      <w:pPr>
        <w:rPr>
          <w:rFonts w:ascii="Cambria" w:hAnsi="Cambria"/>
        </w:rPr>
      </w:pPr>
      <w:r w:rsidRPr="00D066AD">
        <w:rPr>
          <w:rFonts w:ascii="Cambria" w:hAnsi="Cambria"/>
          <w:i/>
        </w:rPr>
        <w:t xml:space="preserve">Phase I: </w:t>
      </w:r>
      <w:r w:rsidR="00223F0C">
        <w:rPr>
          <w:rFonts w:ascii="Cambria" w:hAnsi="Cambria"/>
          <w:i/>
        </w:rPr>
        <w:t>Building the group and homeowner education</w:t>
      </w:r>
    </w:p>
    <w:p w14:paraId="3F5AF199" w14:textId="77777777" w:rsidR="0052476A" w:rsidRPr="00D066AD" w:rsidRDefault="0052476A" w:rsidP="00D46795">
      <w:r w:rsidRPr="00D066AD">
        <w:rPr>
          <w:rFonts w:ascii="Cambria" w:hAnsi="Cambria"/>
          <w:i/>
        </w:rPr>
        <w:t xml:space="preserve">Phase II: </w:t>
      </w:r>
      <w:r w:rsidR="00223F0C">
        <w:rPr>
          <w:rFonts w:ascii="Cambria" w:hAnsi="Cambria"/>
          <w:i/>
        </w:rPr>
        <w:t>The RFP and selection process</w:t>
      </w:r>
    </w:p>
    <w:p w14:paraId="1EF341B1" w14:textId="77777777" w:rsidR="0052476A" w:rsidRPr="00D066AD" w:rsidRDefault="0052476A" w:rsidP="0052476A">
      <w:pPr>
        <w:rPr>
          <w:rFonts w:ascii="Cambria" w:hAnsi="Cambria"/>
        </w:rPr>
      </w:pPr>
      <w:r w:rsidRPr="00D066AD">
        <w:rPr>
          <w:rFonts w:ascii="Cambria" w:hAnsi="Cambria"/>
          <w:i/>
        </w:rPr>
        <w:t xml:space="preserve">Phase III: </w:t>
      </w:r>
      <w:r w:rsidR="00FB3F4E">
        <w:rPr>
          <w:rFonts w:ascii="Cambria" w:hAnsi="Cambria"/>
          <w:i/>
        </w:rPr>
        <w:t>Proposal and</w:t>
      </w:r>
      <w:r w:rsidR="00E256D3">
        <w:rPr>
          <w:rFonts w:ascii="Cambria" w:hAnsi="Cambria"/>
          <w:i/>
        </w:rPr>
        <w:t xml:space="preserve"> </w:t>
      </w:r>
      <w:r w:rsidR="00F600EC">
        <w:rPr>
          <w:rFonts w:ascii="Cambria" w:hAnsi="Cambria"/>
          <w:i/>
        </w:rPr>
        <w:t>i</w:t>
      </w:r>
      <w:r w:rsidR="00223F0C">
        <w:rPr>
          <w:rFonts w:ascii="Cambria" w:hAnsi="Cambria"/>
          <w:i/>
        </w:rPr>
        <w:t xml:space="preserve">nstallation </w:t>
      </w:r>
    </w:p>
    <w:p w14:paraId="752BE53C" w14:textId="77777777" w:rsidR="005B6761" w:rsidRDefault="0052476A" w:rsidP="0052476A">
      <w:pPr>
        <w:rPr>
          <w:rFonts w:ascii="Cambria" w:hAnsi="Cambria"/>
          <w:i/>
        </w:rPr>
      </w:pPr>
      <w:r w:rsidRPr="00D066AD">
        <w:rPr>
          <w:rFonts w:ascii="Cambria" w:hAnsi="Cambria"/>
          <w:i/>
        </w:rPr>
        <w:t xml:space="preserve">Phase IV: </w:t>
      </w:r>
      <w:r w:rsidR="00BB13E1">
        <w:rPr>
          <w:rFonts w:ascii="Cambria" w:hAnsi="Cambria"/>
          <w:i/>
        </w:rPr>
        <w:t xml:space="preserve"> Celebration </w:t>
      </w:r>
      <w:r w:rsidR="00FB3F4E">
        <w:rPr>
          <w:rFonts w:ascii="Cambria" w:hAnsi="Cambria"/>
          <w:i/>
        </w:rPr>
        <w:t>and ongoing support</w:t>
      </w:r>
      <w:r w:rsidR="00223F0C">
        <w:rPr>
          <w:rFonts w:ascii="Cambria" w:hAnsi="Cambria"/>
          <w:i/>
        </w:rPr>
        <w:t xml:space="preserve"> </w:t>
      </w:r>
    </w:p>
    <w:p w14:paraId="5BACCB4A" w14:textId="77777777" w:rsidR="00BC0E11" w:rsidRDefault="005B6761" w:rsidP="00BC0E11">
      <w:pPr>
        <w:rPr>
          <w:rFonts w:ascii="Cambria" w:hAnsi="Cambria"/>
          <w:i/>
        </w:rPr>
      </w:pPr>
      <w:r>
        <w:rPr>
          <w:rFonts w:ascii="Cambria" w:hAnsi="Cambria"/>
          <w:i/>
        </w:rPr>
        <w:t xml:space="preserve">More </w:t>
      </w:r>
      <w:r w:rsidR="00C63729">
        <w:rPr>
          <w:rFonts w:ascii="Cambria" w:hAnsi="Cambria"/>
          <w:i/>
        </w:rPr>
        <w:t xml:space="preserve">detailed </w:t>
      </w:r>
      <w:r>
        <w:rPr>
          <w:rFonts w:ascii="Cambria" w:hAnsi="Cambria"/>
          <w:i/>
        </w:rPr>
        <w:t>information about each phase is available here:</w:t>
      </w:r>
    </w:p>
    <w:p w14:paraId="053C37FB" w14:textId="6AEB9D2C" w:rsidR="00BC0E11" w:rsidRPr="00BC0E11" w:rsidRDefault="002B50E6" w:rsidP="00BC0E11">
      <w:pPr>
        <w:jc w:val="center"/>
        <w:rPr>
          <w:rFonts w:ascii="Cambria" w:hAnsi="Cambria"/>
          <w:i/>
        </w:rPr>
      </w:pPr>
      <w:hyperlink r:id="rId10" w:history="1">
        <w:r w:rsidR="00413CC9" w:rsidRPr="00413CC9">
          <w:rPr>
            <w:rStyle w:val="Hyperlink"/>
            <w:rFonts w:ascii="Cambria" w:hAnsi="Cambria"/>
          </w:rPr>
          <w:t>http://www.solarunitedneighbors.org/for-installers/</w:t>
        </w:r>
      </w:hyperlink>
    </w:p>
    <w:p w14:paraId="36643C7E" w14:textId="723C48BC" w:rsidR="0052476A" w:rsidRPr="00D066AD" w:rsidRDefault="0052476A" w:rsidP="004D5471">
      <w:pPr>
        <w:pStyle w:val="Heading1"/>
      </w:pPr>
      <w:r w:rsidRPr="00D066AD">
        <w:t xml:space="preserve">Lessons </w:t>
      </w:r>
      <w:r w:rsidR="00DE32AC">
        <w:t>l</w:t>
      </w:r>
      <w:r w:rsidRPr="00D066AD">
        <w:t xml:space="preserve">earned from </w:t>
      </w:r>
      <w:r w:rsidR="00DE32AC">
        <w:t>p</w:t>
      </w:r>
      <w:r w:rsidRPr="00D066AD">
        <w:t xml:space="preserve">revious </w:t>
      </w:r>
      <w:r w:rsidR="00DE32AC">
        <w:t>s</w:t>
      </w:r>
      <w:r>
        <w:t xml:space="preserve">olar </w:t>
      </w:r>
      <w:r w:rsidR="00DE32AC">
        <w:t>c</w:t>
      </w:r>
      <w:r>
        <w:t>o</w:t>
      </w:r>
      <w:r w:rsidR="00AC4C53">
        <w:t>-</w:t>
      </w:r>
      <w:r>
        <w:t>ops</w:t>
      </w:r>
    </w:p>
    <w:p w14:paraId="3E71806B" w14:textId="77777777" w:rsidR="0052476A" w:rsidRPr="00D066AD" w:rsidRDefault="0010052B" w:rsidP="0052476A">
      <w:pPr>
        <w:rPr>
          <w:rFonts w:ascii="Cambria" w:hAnsi="Cambria"/>
        </w:rPr>
      </w:pPr>
      <w:r>
        <w:rPr>
          <w:rFonts w:ascii="Cambria" w:hAnsi="Cambria"/>
        </w:rPr>
        <w:t xml:space="preserve">Historically, we have seen participant close rates of between 30% and 50%. </w:t>
      </w:r>
      <w:r w:rsidR="0052476A" w:rsidRPr="00D066AD">
        <w:rPr>
          <w:rFonts w:ascii="Cambria" w:hAnsi="Cambria"/>
        </w:rPr>
        <w:t xml:space="preserve">Our goal with each </w:t>
      </w:r>
      <w:r w:rsidR="0052476A">
        <w:rPr>
          <w:rFonts w:ascii="Cambria" w:hAnsi="Cambria"/>
        </w:rPr>
        <w:t xml:space="preserve">solar </w:t>
      </w:r>
      <w:r w:rsidR="000E162C">
        <w:rPr>
          <w:rFonts w:ascii="Cambria" w:hAnsi="Cambria"/>
        </w:rPr>
        <w:t>co-op</w:t>
      </w:r>
      <w:r w:rsidR="0052476A" w:rsidRPr="00D066AD">
        <w:rPr>
          <w:rFonts w:ascii="Cambria" w:hAnsi="Cambria"/>
        </w:rPr>
        <w:t xml:space="preserve"> is to have a 50% (or higher) close rate for participants. We’ve put a lot of time into recruiting and educating the participants and we want to make sure that as many </w:t>
      </w:r>
      <w:r w:rsidR="00D15164">
        <w:rPr>
          <w:rFonts w:ascii="Cambria" w:hAnsi="Cambria"/>
        </w:rPr>
        <w:t xml:space="preserve">qualified participants as possible </w:t>
      </w:r>
      <w:r w:rsidR="0052476A" w:rsidRPr="00D066AD">
        <w:rPr>
          <w:rFonts w:ascii="Cambria" w:hAnsi="Cambria"/>
        </w:rPr>
        <w:t xml:space="preserve">move forward with </w:t>
      </w:r>
      <w:r w:rsidR="00D15164">
        <w:rPr>
          <w:rFonts w:ascii="Cambria" w:hAnsi="Cambria"/>
        </w:rPr>
        <w:t>projects.</w:t>
      </w:r>
    </w:p>
    <w:p w14:paraId="23587020" w14:textId="77777777" w:rsidR="0052476A" w:rsidRPr="00D066AD" w:rsidRDefault="0052476A" w:rsidP="0052476A">
      <w:pPr>
        <w:rPr>
          <w:rFonts w:ascii="Cambria" w:hAnsi="Cambria"/>
        </w:rPr>
      </w:pPr>
    </w:p>
    <w:p w14:paraId="12D23AA5" w14:textId="77777777" w:rsidR="0052476A" w:rsidRPr="00D066AD" w:rsidRDefault="0052476A" w:rsidP="0052476A">
      <w:pPr>
        <w:rPr>
          <w:rFonts w:ascii="Cambria" w:hAnsi="Cambria"/>
        </w:rPr>
      </w:pPr>
      <w:r w:rsidRPr="00D066AD">
        <w:rPr>
          <w:rFonts w:ascii="Cambria" w:hAnsi="Cambria"/>
        </w:rPr>
        <w:t>Our aim is not to interfere with your internal processes</w:t>
      </w:r>
      <w:r w:rsidR="00056CC7">
        <w:rPr>
          <w:rFonts w:ascii="Cambria" w:hAnsi="Cambria"/>
        </w:rPr>
        <w:t>,</w:t>
      </w:r>
      <w:r w:rsidRPr="00D066AD">
        <w:rPr>
          <w:rFonts w:ascii="Cambria" w:hAnsi="Cambria"/>
        </w:rPr>
        <w:t xml:space="preserve"> or micromanage how you do business. We have, however, seen very different close rates within </w:t>
      </w:r>
      <w:r>
        <w:rPr>
          <w:rFonts w:ascii="Cambria" w:hAnsi="Cambria"/>
        </w:rPr>
        <w:t xml:space="preserve">solar </w:t>
      </w:r>
      <w:r w:rsidR="009D4267">
        <w:rPr>
          <w:rFonts w:ascii="Cambria" w:hAnsi="Cambria"/>
        </w:rPr>
        <w:t>co-op</w:t>
      </w:r>
      <w:r>
        <w:rPr>
          <w:rFonts w:ascii="Cambria" w:hAnsi="Cambria"/>
        </w:rPr>
        <w:t>s</w:t>
      </w:r>
      <w:r w:rsidRPr="00D066AD">
        <w:rPr>
          <w:rFonts w:ascii="Cambria" w:hAnsi="Cambria"/>
        </w:rPr>
        <w:t xml:space="preserve">. Some of this </w:t>
      </w:r>
      <w:proofErr w:type="gramStart"/>
      <w:r w:rsidRPr="00D066AD">
        <w:rPr>
          <w:rFonts w:ascii="Cambria" w:hAnsi="Cambria"/>
        </w:rPr>
        <w:t>has to</w:t>
      </w:r>
      <w:proofErr w:type="gramEnd"/>
      <w:r w:rsidRPr="00D066AD">
        <w:rPr>
          <w:rFonts w:ascii="Cambria" w:hAnsi="Cambria"/>
        </w:rPr>
        <w:t xml:space="preserve"> do with the installer’s process and approach. Below we’ve put together some lessons learned that we’ve found are helpful in getting a high close rate.</w:t>
      </w:r>
    </w:p>
    <w:p w14:paraId="26207634" w14:textId="77777777" w:rsidR="0052476A" w:rsidRPr="00D066AD" w:rsidRDefault="0052476A" w:rsidP="0052476A">
      <w:pPr>
        <w:rPr>
          <w:rFonts w:ascii="Cambria" w:hAnsi="Cambria"/>
          <w:b/>
        </w:rPr>
      </w:pPr>
    </w:p>
    <w:p w14:paraId="46636D73" w14:textId="77777777" w:rsidR="0052476A" w:rsidRPr="00D066AD" w:rsidRDefault="0052476A" w:rsidP="0052476A">
      <w:pPr>
        <w:rPr>
          <w:rFonts w:ascii="Cambria" w:hAnsi="Cambria"/>
        </w:rPr>
      </w:pPr>
      <w:r w:rsidRPr="00D066AD">
        <w:rPr>
          <w:rFonts w:ascii="Cambria" w:hAnsi="Cambria"/>
        </w:rPr>
        <w:t>Installers with higher close rates:</w:t>
      </w:r>
    </w:p>
    <w:p w14:paraId="6F6AB655" w14:textId="77777777" w:rsidR="0052476A" w:rsidRPr="002F1D1E" w:rsidRDefault="0052476A" w:rsidP="0052476A">
      <w:pPr>
        <w:pStyle w:val="ListParagraph"/>
        <w:numPr>
          <w:ilvl w:val="0"/>
          <w:numId w:val="1"/>
        </w:numPr>
        <w:rPr>
          <w:rFonts w:ascii="Cambria" w:hAnsi="Cambria"/>
        </w:rPr>
      </w:pPr>
      <w:r w:rsidRPr="00D066AD">
        <w:rPr>
          <w:rFonts w:ascii="Cambria" w:hAnsi="Cambria"/>
        </w:rPr>
        <w:t>Called participants to schedule initial site visits</w:t>
      </w:r>
      <w:r w:rsidR="00FB3F4E">
        <w:rPr>
          <w:rFonts w:ascii="Cambria" w:hAnsi="Cambria"/>
        </w:rPr>
        <w:t xml:space="preserve"> and followed up with emails</w:t>
      </w:r>
      <w:r w:rsidRPr="00D066AD">
        <w:rPr>
          <w:rFonts w:ascii="Cambria" w:hAnsi="Cambria"/>
        </w:rPr>
        <w:t xml:space="preserve"> </w:t>
      </w:r>
      <w:r w:rsidR="00D15164">
        <w:rPr>
          <w:rFonts w:ascii="Cambria" w:hAnsi="Cambria"/>
        </w:rPr>
        <w:t>instead of</w:t>
      </w:r>
      <w:r w:rsidR="00E256D3">
        <w:rPr>
          <w:rFonts w:ascii="Cambria" w:hAnsi="Cambria"/>
        </w:rPr>
        <w:t xml:space="preserve"> just</w:t>
      </w:r>
      <w:r w:rsidR="00D15164">
        <w:rPr>
          <w:rFonts w:ascii="Cambria" w:hAnsi="Cambria"/>
        </w:rPr>
        <w:t xml:space="preserve"> emailing.</w:t>
      </w:r>
    </w:p>
    <w:p w14:paraId="6BE1C7BF" w14:textId="77777777" w:rsidR="0052476A" w:rsidRPr="00D066AD" w:rsidRDefault="0052476A" w:rsidP="0052476A">
      <w:pPr>
        <w:pStyle w:val="ListParagraph"/>
        <w:numPr>
          <w:ilvl w:val="0"/>
          <w:numId w:val="1"/>
        </w:numPr>
        <w:rPr>
          <w:rFonts w:ascii="Cambria" w:hAnsi="Cambria"/>
        </w:rPr>
      </w:pPr>
      <w:r w:rsidRPr="00D066AD">
        <w:rPr>
          <w:rFonts w:ascii="Cambria" w:hAnsi="Cambria"/>
        </w:rPr>
        <w:t>Scheduled site visits as soon as possible and provide</w:t>
      </w:r>
      <w:r>
        <w:rPr>
          <w:rFonts w:ascii="Cambria" w:hAnsi="Cambria"/>
        </w:rPr>
        <w:t>d</w:t>
      </w:r>
      <w:r w:rsidRPr="00D066AD">
        <w:rPr>
          <w:rFonts w:ascii="Cambria" w:hAnsi="Cambria"/>
        </w:rPr>
        <w:t xml:space="preserve"> quick turn-around times for sending proposals to participants (proposals received 1 week or less after site visit).</w:t>
      </w:r>
    </w:p>
    <w:p w14:paraId="4FB8E7BE" w14:textId="77777777" w:rsidR="0052476A" w:rsidRPr="00D066AD" w:rsidRDefault="0052476A" w:rsidP="0052476A">
      <w:pPr>
        <w:pStyle w:val="ListParagraph"/>
        <w:numPr>
          <w:ilvl w:val="0"/>
          <w:numId w:val="1"/>
        </w:numPr>
        <w:rPr>
          <w:rFonts w:ascii="Cambria" w:hAnsi="Cambria"/>
        </w:rPr>
      </w:pPr>
      <w:r w:rsidRPr="00D066AD">
        <w:rPr>
          <w:rFonts w:ascii="Cambria" w:hAnsi="Cambria"/>
        </w:rPr>
        <w:t xml:space="preserve">Provided participants with </w:t>
      </w:r>
      <w:r w:rsidR="00056CC7">
        <w:rPr>
          <w:rFonts w:ascii="Cambria" w:hAnsi="Cambria"/>
        </w:rPr>
        <w:t xml:space="preserve">a </w:t>
      </w:r>
      <w:r w:rsidRPr="00D066AD">
        <w:rPr>
          <w:rFonts w:ascii="Cambria" w:hAnsi="Cambria"/>
        </w:rPr>
        <w:t xml:space="preserve">proposal </w:t>
      </w:r>
      <w:r w:rsidRPr="00D066AD">
        <w:rPr>
          <w:rFonts w:ascii="Cambria" w:hAnsi="Cambria"/>
          <w:i/>
        </w:rPr>
        <w:t>and</w:t>
      </w:r>
      <w:r w:rsidRPr="00D066AD">
        <w:rPr>
          <w:rFonts w:ascii="Cambria" w:hAnsi="Cambria"/>
        </w:rPr>
        <w:t xml:space="preserve"> </w:t>
      </w:r>
      <w:r w:rsidR="00056CC7">
        <w:rPr>
          <w:rFonts w:ascii="Cambria" w:hAnsi="Cambria"/>
        </w:rPr>
        <w:t xml:space="preserve">a </w:t>
      </w:r>
      <w:r w:rsidRPr="00D066AD">
        <w:rPr>
          <w:rFonts w:ascii="Cambria" w:hAnsi="Cambria"/>
        </w:rPr>
        <w:t>final contract for signature at the same time (so customer has all information to finalize their decision).</w:t>
      </w:r>
    </w:p>
    <w:p w14:paraId="039F3985" w14:textId="77777777" w:rsidR="0052476A" w:rsidRPr="00D066AD" w:rsidRDefault="0052476A" w:rsidP="0052476A">
      <w:pPr>
        <w:pStyle w:val="ListParagraph"/>
        <w:numPr>
          <w:ilvl w:val="0"/>
          <w:numId w:val="1"/>
        </w:numPr>
        <w:rPr>
          <w:rFonts w:ascii="Cambria" w:hAnsi="Cambria"/>
        </w:rPr>
      </w:pPr>
      <w:r w:rsidRPr="00D066AD">
        <w:rPr>
          <w:rFonts w:ascii="Cambria" w:hAnsi="Cambria"/>
        </w:rPr>
        <w:t>Had short</w:t>
      </w:r>
      <w:r w:rsidR="00056CC7">
        <w:rPr>
          <w:rFonts w:ascii="Cambria" w:hAnsi="Cambria"/>
        </w:rPr>
        <w:t xml:space="preserve">, </w:t>
      </w:r>
      <w:r w:rsidRPr="00D066AD">
        <w:rPr>
          <w:rFonts w:ascii="Cambria" w:hAnsi="Cambria"/>
        </w:rPr>
        <w:t>concise</w:t>
      </w:r>
      <w:r w:rsidR="00056CC7">
        <w:rPr>
          <w:rFonts w:ascii="Cambria" w:hAnsi="Cambria"/>
        </w:rPr>
        <w:t xml:space="preserve">, and </w:t>
      </w:r>
      <w:r w:rsidRPr="00D066AD">
        <w:rPr>
          <w:rFonts w:ascii="Cambria" w:hAnsi="Cambria"/>
        </w:rPr>
        <w:t>clear email communications with participants. When there’s lots of text in a proposal or email, participants stop reading.</w:t>
      </w:r>
    </w:p>
    <w:p w14:paraId="0E6E6076" w14:textId="77777777" w:rsidR="0052476A" w:rsidRPr="00D066AD" w:rsidRDefault="0052476A" w:rsidP="0052476A">
      <w:pPr>
        <w:pStyle w:val="ListParagraph"/>
        <w:numPr>
          <w:ilvl w:val="0"/>
          <w:numId w:val="1"/>
        </w:numPr>
        <w:rPr>
          <w:rFonts w:ascii="Cambria" w:hAnsi="Cambria"/>
        </w:rPr>
      </w:pPr>
      <w:r w:rsidRPr="00D066AD">
        <w:rPr>
          <w:rFonts w:ascii="Cambria" w:hAnsi="Cambria"/>
        </w:rPr>
        <w:lastRenderedPageBreak/>
        <w:t xml:space="preserve">Let the group know when they would be unavailable, or </w:t>
      </w:r>
      <w:r w:rsidR="00ED0F0C">
        <w:rPr>
          <w:rFonts w:ascii="Cambria" w:hAnsi="Cambria"/>
        </w:rPr>
        <w:t>were</w:t>
      </w:r>
      <w:r w:rsidR="00ED0F0C" w:rsidRPr="00D066AD">
        <w:rPr>
          <w:rFonts w:ascii="Cambria" w:hAnsi="Cambria"/>
        </w:rPr>
        <w:t xml:space="preserve"> </w:t>
      </w:r>
      <w:r w:rsidRPr="00D066AD">
        <w:rPr>
          <w:rFonts w:ascii="Cambria" w:hAnsi="Cambria"/>
        </w:rPr>
        <w:t>experiencing delays. Participants understand delays</w:t>
      </w:r>
      <w:r w:rsidR="004D07EF">
        <w:rPr>
          <w:rFonts w:ascii="Cambria" w:hAnsi="Cambria"/>
        </w:rPr>
        <w:t>;</w:t>
      </w:r>
      <w:r w:rsidRPr="00D066AD">
        <w:rPr>
          <w:rFonts w:ascii="Cambria" w:hAnsi="Cambria"/>
        </w:rPr>
        <w:t xml:space="preserve"> they just want to be kept in the loop about when to expect information from installers. </w:t>
      </w:r>
      <w:r w:rsidR="00F600EC">
        <w:rPr>
          <w:rFonts w:ascii="Cambria" w:hAnsi="Cambria"/>
        </w:rPr>
        <w:t xml:space="preserve">We </w:t>
      </w:r>
      <w:r w:rsidRPr="00D066AD">
        <w:rPr>
          <w:rFonts w:ascii="Cambria" w:hAnsi="Cambria"/>
        </w:rPr>
        <w:t xml:space="preserve">can communicate this to the group </w:t>
      </w:r>
      <w:proofErr w:type="gramStart"/>
      <w:r w:rsidRPr="00D066AD">
        <w:rPr>
          <w:rFonts w:ascii="Cambria" w:hAnsi="Cambria"/>
        </w:rPr>
        <w:t>as a whole and</w:t>
      </w:r>
      <w:proofErr w:type="gramEnd"/>
      <w:r w:rsidRPr="00D066AD">
        <w:rPr>
          <w:rFonts w:ascii="Cambria" w:hAnsi="Cambria"/>
        </w:rPr>
        <w:t xml:space="preserve"> help manage expectations, too. Just let us know how things are going.</w:t>
      </w:r>
    </w:p>
    <w:p w14:paraId="3B774ABC" w14:textId="77777777" w:rsidR="0052476A" w:rsidRPr="00D066AD" w:rsidRDefault="0052476A" w:rsidP="0052476A">
      <w:pPr>
        <w:pStyle w:val="ListParagraph"/>
        <w:numPr>
          <w:ilvl w:val="0"/>
          <w:numId w:val="1"/>
        </w:numPr>
        <w:rPr>
          <w:rFonts w:ascii="Cambria" w:hAnsi="Cambria"/>
        </w:rPr>
      </w:pPr>
      <w:r w:rsidRPr="00D066AD">
        <w:rPr>
          <w:rFonts w:ascii="Cambria" w:hAnsi="Cambria"/>
        </w:rPr>
        <w:t xml:space="preserve">Maintained an organized, updated </w:t>
      </w:r>
      <w:r w:rsidR="00AC4C53">
        <w:rPr>
          <w:rFonts w:ascii="Cambria" w:hAnsi="Cambria"/>
        </w:rPr>
        <w:t>customer tracking records</w:t>
      </w:r>
      <w:r w:rsidRPr="00D066AD">
        <w:rPr>
          <w:rFonts w:ascii="Cambria" w:hAnsi="Cambria"/>
        </w:rPr>
        <w:t xml:space="preserve">. </w:t>
      </w:r>
      <w:r w:rsidR="00F600EC">
        <w:rPr>
          <w:rFonts w:ascii="Cambria" w:hAnsi="Cambria"/>
        </w:rPr>
        <w:t xml:space="preserve">We </w:t>
      </w:r>
      <w:r w:rsidRPr="00D066AD">
        <w:rPr>
          <w:rFonts w:ascii="Cambria" w:hAnsi="Cambria"/>
        </w:rPr>
        <w:t xml:space="preserve">use </w:t>
      </w:r>
      <w:r w:rsidR="00AC4C53">
        <w:rPr>
          <w:rFonts w:ascii="Cambria" w:hAnsi="Cambria"/>
        </w:rPr>
        <w:t>these records</w:t>
      </w:r>
      <w:r w:rsidRPr="00D066AD">
        <w:rPr>
          <w:rFonts w:ascii="Cambria" w:hAnsi="Cambria"/>
        </w:rPr>
        <w:t xml:space="preserve"> to monitor </w:t>
      </w:r>
      <w:r w:rsidR="00ED0F0C">
        <w:rPr>
          <w:rFonts w:ascii="Cambria" w:hAnsi="Cambria"/>
        </w:rPr>
        <w:t>group progress</w:t>
      </w:r>
      <w:r w:rsidRPr="00D066AD">
        <w:rPr>
          <w:rFonts w:ascii="Cambria" w:hAnsi="Cambria"/>
        </w:rPr>
        <w:t xml:space="preserve"> and respond to participant questions</w:t>
      </w:r>
      <w:r w:rsidR="00056CC7">
        <w:rPr>
          <w:rFonts w:ascii="Cambria" w:hAnsi="Cambria"/>
        </w:rPr>
        <w:t xml:space="preserve"> and </w:t>
      </w:r>
      <w:r w:rsidRPr="00D066AD">
        <w:rPr>
          <w:rFonts w:ascii="Cambria" w:hAnsi="Cambria"/>
        </w:rPr>
        <w:t>concerns.</w:t>
      </w:r>
    </w:p>
    <w:p w14:paraId="6A7AED27" w14:textId="77777777" w:rsidR="0052476A" w:rsidRPr="004D5471" w:rsidRDefault="0052476A" w:rsidP="004D5471">
      <w:pPr>
        <w:pStyle w:val="ListParagraph"/>
        <w:numPr>
          <w:ilvl w:val="0"/>
          <w:numId w:val="1"/>
        </w:numPr>
        <w:rPr>
          <w:rFonts w:ascii="Cambria" w:hAnsi="Cambria"/>
          <w:b/>
        </w:rPr>
      </w:pPr>
      <w:r w:rsidRPr="00D066AD">
        <w:rPr>
          <w:rFonts w:ascii="Cambria" w:hAnsi="Cambria"/>
        </w:rPr>
        <w:t xml:space="preserve">Communicated with </w:t>
      </w:r>
      <w:r w:rsidR="00F600EC">
        <w:rPr>
          <w:rFonts w:ascii="Cambria" w:hAnsi="Cambria"/>
        </w:rPr>
        <w:t>us</w:t>
      </w:r>
      <w:r w:rsidRPr="00D066AD">
        <w:rPr>
          <w:rFonts w:ascii="Cambria" w:hAnsi="Cambria"/>
        </w:rPr>
        <w:t xml:space="preserve"> </w:t>
      </w:r>
      <w:r w:rsidR="008878EB">
        <w:rPr>
          <w:rFonts w:ascii="Cambria" w:hAnsi="Cambria"/>
        </w:rPr>
        <w:t>about</w:t>
      </w:r>
      <w:r w:rsidRPr="00D066AD">
        <w:rPr>
          <w:rFonts w:ascii="Cambria" w:hAnsi="Cambria"/>
        </w:rPr>
        <w:t xml:space="preserve"> difficulties reaching participants. </w:t>
      </w:r>
      <w:r w:rsidR="008878EB">
        <w:rPr>
          <w:rFonts w:ascii="Cambria" w:hAnsi="Cambria"/>
        </w:rPr>
        <w:t>We’ll</w:t>
      </w:r>
      <w:r w:rsidRPr="00D066AD">
        <w:rPr>
          <w:rFonts w:ascii="Cambria" w:hAnsi="Cambria"/>
        </w:rPr>
        <w:t xml:space="preserve"> remain involved throughout the process and </w:t>
      </w:r>
      <w:r w:rsidR="008878EB">
        <w:rPr>
          <w:rFonts w:ascii="Cambria" w:hAnsi="Cambria"/>
        </w:rPr>
        <w:t>are</w:t>
      </w:r>
      <w:r w:rsidRPr="00D066AD">
        <w:rPr>
          <w:rFonts w:ascii="Cambria" w:hAnsi="Cambria"/>
        </w:rPr>
        <w:t xml:space="preserve"> happy to reach out to participants to reassure them, encourage scheduling site visits, signing contracts, etc. Just let us know what you need!</w:t>
      </w:r>
    </w:p>
    <w:p w14:paraId="08E8EFBA" w14:textId="77777777" w:rsidR="0052476A" w:rsidRPr="00D066AD" w:rsidRDefault="0052476A" w:rsidP="004D5471">
      <w:pPr>
        <w:pStyle w:val="Heading1"/>
      </w:pPr>
      <w:r w:rsidRPr="00D066AD">
        <w:t xml:space="preserve">Our </w:t>
      </w:r>
      <w:r w:rsidR="00DE32AC">
        <w:t>e</w:t>
      </w:r>
      <w:r w:rsidRPr="00D066AD">
        <w:t>xpectations</w:t>
      </w:r>
    </w:p>
    <w:p w14:paraId="6B415E07" w14:textId="77777777" w:rsidR="0052476A" w:rsidRPr="00D066AD" w:rsidRDefault="0052476A" w:rsidP="0052476A">
      <w:pPr>
        <w:rPr>
          <w:rFonts w:ascii="Cambria" w:hAnsi="Cambria"/>
        </w:rPr>
      </w:pPr>
      <w:r w:rsidRPr="00D066AD">
        <w:rPr>
          <w:rFonts w:ascii="Cambria" w:hAnsi="Cambria"/>
        </w:rPr>
        <w:t xml:space="preserve">We want to be as clear as possible about the </w:t>
      </w:r>
      <w:r>
        <w:rPr>
          <w:rFonts w:ascii="Cambria" w:hAnsi="Cambria"/>
        </w:rPr>
        <w:t xml:space="preserve">solar </w:t>
      </w:r>
      <w:r w:rsidR="000E162C">
        <w:rPr>
          <w:rFonts w:ascii="Cambria" w:hAnsi="Cambria"/>
        </w:rPr>
        <w:t>co-op</w:t>
      </w:r>
      <w:r w:rsidRPr="00D066AD">
        <w:rPr>
          <w:rFonts w:ascii="Cambria" w:hAnsi="Cambria"/>
        </w:rPr>
        <w:t xml:space="preserve"> process and what to expect if </w:t>
      </w:r>
      <w:r w:rsidR="00056CC7" w:rsidRPr="00D066AD">
        <w:rPr>
          <w:rFonts w:ascii="Cambria" w:hAnsi="Cambria"/>
        </w:rPr>
        <w:t xml:space="preserve">the </w:t>
      </w:r>
      <w:r w:rsidR="00F600EC">
        <w:rPr>
          <w:rFonts w:ascii="Cambria" w:hAnsi="Cambria"/>
        </w:rPr>
        <w:t>s</w:t>
      </w:r>
      <w:r w:rsidR="00056CC7" w:rsidRPr="00D066AD">
        <w:rPr>
          <w:rFonts w:ascii="Cambria" w:hAnsi="Cambria"/>
        </w:rPr>
        <w:t xml:space="preserve">election </w:t>
      </w:r>
      <w:r w:rsidR="00F600EC">
        <w:rPr>
          <w:rFonts w:ascii="Cambria" w:hAnsi="Cambria"/>
        </w:rPr>
        <w:t>c</w:t>
      </w:r>
      <w:r w:rsidR="00056CC7" w:rsidRPr="00D066AD">
        <w:rPr>
          <w:rFonts w:ascii="Cambria" w:hAnsi="Cambria"/>
        </w:rPr>
        <w:t>ommittee chooses your company</w:t>
      </w:r>
      <w:r w:rsidRPr="00D066AD">
        <w:rPr>
          <w:rFonts w:ascii="Cambria" w:hAnsi="Cambria"/>
        </w:rPr>
        <w:t>. The following are some of our expectations when working with an installer chosen by the group.</w:t>
      </w:r>
    </w:p>
    <w:p w14:paraId="45C119DE" w14:textId="77777777" w:rsidR="0052476A" w:rsidRPr="00D066AD" w:rsidRDefault="0052476A" w:rsidP="0052476A">
      <w:pPr>
        <w:rPr>
          <w:rFonts w:ascii="Cambria" w:hAnsi="Cambria"/>
        </w:rPr>
      </w:pPr>
    </w:p>
    <w:p w14:paraId="1C0A4612" w14:textId="77777777" w:rsidR="0052476A" w:rsidRPr="00D066AD" w:rsidRDefault="0052476A" w:rsidP="0052476A">
      <w:pPr>
        <w:rPr>
          <w:rFonts w:ascii="Cambria" w:hAnsi="Cambria"/>
        </w:rPr>
      </w:pPr>
      <w:r w:rsidRPr="00D066AD">
        <w:rPr>
          <w:rFonts w:ascii="Cambria" w:hAnsi="Cambria"/>
        </w:rPr>
        <w:t>Expectations include:</w:t>
      </w:r>
    </w:p>
    <w:p w14:paraId="512EF402" w14:textId="3F5C548E" w:rsidR="0052476A" w:rsidRPr="00BC0E11" w:rsidRDefault="0052476A" w:rsidP="0052476A">
      <w:pPr>
        <w:pStyle w:val="ListParagraph"/>
        <w:numPr>
          <w:ilvl w:val="0"/>
          <w:numId w:val="1"/>
        </w:numPr>
        <w:rPr>
          <w:rFonts w:ascii="Cambria" w:hAnsi="Cambria"/>
        </w:rPr>
      </w:pPr>
      <w:r w:rsidRPr="00D066AD">
        <w:rPr>
          <w:rFonts w:ascii="Cambria" w:hAnsi="Cambria"/>
        </w:rPr>
        <w:t xml:space="preserve">Your designated contact participates in a weekly check-in call each </w:t>
      </w:r>
      <w:r w:rsidR="009E0BDB">
        <w:rPr>
          <w:rFonts w:ascii="Cambria" w:hAnsi="Cambria"/>
        </w:rPr>
        <w:t>week</w:t>
      </w:r>
      <w:r w:rsidR="004D07EF">
        <w:rPr>
          <w:rFonts w:ascii="Cambria" w:hAnsi="Cambria"/>
        </w:rPr>
        <w:t xml:space="preserve"> with the </w:t>
      </w:r>
      <w:r w:rsidR="00302318">
        <w:rPr>
          <w:rFonts w:ascii="Cambria" w:hAnsi="Cambria"/>
        </w:rPr>
        <w:t>assigned Solar United Neighbors</w:t>
      </w:r>
      <w:r w:rsidR="004D07EF" w:rsidRPr="00BC0E11">
        <w:rPr>
          <w:rFonts w:ascii="Cambria" w:hAnsi="Cambria"/>
        </w:rPr>
        <w:t xml:space="preserve"> project manager(s)</w:t>
      </w:r>
      <w:r w:rsidRPr="00BC0E11">
        <w:rPr>
          <w:rFonts w:ascii="Cambria" w:hAnsi="Cambria"/>
        </w:rPr>
        <w:t>.</w:t>
      </w:r>
    </w:p>
    <w:p w14:paraId="1153D7E8" w14:textId="77777777" w:rsidR="0052476A" w:rsidRPr="00BC0E11" w:rsidRDefault="0052476A" w:rsidP="0052476A">
      <w:pPr>
        <w:ind w:left="720"/>
        <w:rPr>
          <w:rFonts w:ascii="Cambria" w:hAnsi="Cambria"/>
        </w:rPr>
      </w:pPr>
      <w:r w:rsidRPr="00BC0E11">
        <w:rPr>
          <w:rFonts w:ascii="Cambria" w:hAnsi="Cambria"/>
        </w:rPr>
        <w:t>On the call you let us know:</w:t>
      </w:r>
    </w:p>
    <w:p w14:paraId="588E9754" w14:textId="77777777" w:rsidR="0052476A" w:rsidRPr="00BC0E11" w:rsidRDefault="0052476A" w:rsidP="0052476A">
      <w:pPr>
        <w:pStyle w:val="ListParagraph"/>
        <w:numPr>
          <w:ilvl w:val="1"/>
          <w:numId w:val="1"/>
        </w:numPr>
        <w:rPr>
          <w:rFonts w:ascii="Cambria" w:hAnsi="Cambria"/>
        </w:rPr>
      </w:pPr>
      <w:r w:rsidRPr="00BC0E11">
        <w:rPr>
          <w:rFonts w:ascii="Cambria" w:hAnsi="Cambria"/>
        </w:rPr>
        <w:t>Status of the group (number of site visits scheduled, number of proposals issued, number of signed contracts—see tracking sheet for details)</w:t>
      </w:r>
      <w:r w:rsidR="004D07EF" w:rsidRPr="00BC0E11">
        <w:rPr>
          <w:rFonts w:ascii="Cambria" w:hAnsi="Cambria"/>
        </w:rPr>
        <w:t>.</w:t>
      </w:r>
    </w:p>
    <w:p w14:paraId="71504642" w14:textId="77777777" w:rsidR="0052476A" w:rsidRPr="00BC0E11" w:rsidRDefault="0052476A" w:rsidP="0052476A">
      <w:pPr>
        <w:pStyle w:val="ListParagraph"/>
        <w:numPr>
          <w:ilvl w:val="1"/>
          <w:numId w:val="1"/>
        </w:numPr>
        <w:rPr>
          <w:rFonts w:ascii="Cambria" w:hAnsi="Cambria"/>
        </w:rPr>
      </w:pPr>
      <w:r w:rsidRPr="00BC0E11">
        <w:rPr>
          <w:rFonts w:ascii="Cambria" w:hAnsi="Cambria"/>
        </w:rPr>
        <w:t xml:space="preserve">Questions or concerns that have come up during your site visits or interactions with customers. This </w:t>
      </w:r>
      <w:r w:rsidR="00ED0F0C" w:rsidRPr="00BC0E11">
        <w:rPr>
          <w:rFonts w:ascii="Cambria" w:hAnsi="Cambria"/>
        </w:rPr>
        <w:t>allows</w:t>
      </w:r>
      <w:r w:rsidRPr="00BC0E11">
        <w:rPr>
          <w:rFonts w:ascii="Cambria" w:hAnsi="Cambria"/>
        </w:rPr>
        <w:t xml:space="preserve"> us to respond to those questions to the group at large, helping to better educate everyone and saving you time on future site visits. It will help us calm down customers who are concerned.</w:t>
      </w:r>
    </w:p>
    <w:p w14:paraId="2FA43C87" w14:textId="3AEA301F" w:rsidR="0052476A" w:rsidRPr="00BC0E11" w:rsidRDefault="0052476A" w:rsidP="0052476A">
      <w:pPr>
        <w:pStyle w:val="ListParagraph"/>
        <w:numPr>
          <w:ilvl w:val="1"/>
          <w:numId w:val="1"/>
        </w:numPr>
        <w:rPr>
          <w:rFonts w:ascii="Cambria" w:hAnsi="Cambria"/>
        </w:rPr>
      </w:pPr>
      <w:r w:rsidRPr="00BC0E11">
        <w:rPr>
          <w:rFonts w:ascii="Cambria" w:hAnsi="Cambria"/>
        </w:rPr>
        <w:t xml:space="preserve">Which participants you have had difficulty contacting. If participants do not respond to </w:t>
      </w:r>
      <w:r w:rsidR="00ED0F0C" w:rsidRPr="00BC0E11">
        <w:rPr>
          <w:rFonts w:ascii="Cambria" w:hAnsi="Cambria"/>
        </w:rPr>
        <w:t>you</w:t>
      </w:r>
      <w:r w:rsidR="00302318">
        <w:rPr>
          <w:rFonts w:ascii="Cambria" w:hAnsi="Cambria"/>
        </w:rPr>
        <w:t>, Solar United Neighbors</w:t>
      </w:r>
      <w:r w:rsidRPr="00BC0E11">
        <w:rPr>
          <w:rFonts w:ascii="Cambria" w:hAnsi="Cambria"/>
        </w:rPr>
        <w:t xml:space="preserve"> will reach out in parallel.</w:t>
      </w:r>
    </w:p>
    <w:p w14:paraId="4AB2C5E8" w14:textId="77777777" w:rsidR="0052476A" w:rsidRPr="00BC0E11" w:rsidRDefault="0052476A" w:rsidP="0052476A">
      <w:pPr>
        <w:pStyle w:val="ListParagraph"/>
        <w:numPr>
          <w:ilvl w:val="1"/>
          <w:numId w:val="1"/>
        </w:numPr>
        <w:rPr>
          <w:rFonts w:ascii="Cambria" w:hAnsi="Cambria"/>
        </w:rPr>
      </w:pPr>
      <w:r w:rsidRPr="00BC0E11">
        <w:rPr>
          <w:rFonts w:ascii="Cambria" w:hAnsi="Cambria"/>
        </w:rPr>
        <w:t>Any changes in staffing capacity for the week (for example, 2 people will be out of the office</w:t>
      </w:r>
      <w:r w:rsidR="00F600EC" w:rsidRPr="00BC0E11">
        <w:rPr>
          <w:rFonts w:ascii="Cambria" w:hAnsi="Cambria"/>
        </w:rPr>
        <w:t xml:space="preserve"> for the next three days</w:t>
      </w:r>
      <w:r w:rsidRPr="00BC0E11">
        <w:rPr>
          <w:rFonts w:ascii="Cambria" w:hAnsi="Cambria"/>
        </w:rPr>
        <w:t>).</w:t>
      </w:r>
    </w:p>
    <w:p w14:paraId="475F3E55" w14:textId="77777777" w:rsidR="0052476A" w:rsidRPr="00D066AD" w:rsidRDefault="0052476A" w:rsidP="0052476A">
      <w:pPr>
        <w:pStyle w:val="ListParagraph"/>
        <w:numPr>
          <w:ilvl w:val="0"/>
          <w:numId w:val="1"/>
        </w:numPr>
        <w:rPr>
          <w:rFonts w:ascii="Cambria" w:hAnsi="Cambria"/>
        </w:rPr>
      </w:pPr>
      <w:r w:rsidRPr="00BC0E11">
        <w:rPr>
          <w:rFonts w:ascii="Cambria" w:hAnsi="Cambria"/>
        </w:rPr>
        <w:t xml:space="preserve">The </w:t>
      </w:r>
      <w:r w:rsidR="00AC4C53" w:rsidRPr="00BC0E11">
        <w:rPr>
          <w:rFonts w:ascii="Cambria" w:hAnsi="Cambria"/>
        </w:rPr>
        <w:t xml:space="preserve">customer </w:t>
      </w:r>
      <w:r w:rsidRPr="00BC0E11">
        <w:rPr>
          <w:rFonts w:ascii="Cambria" w:hAnsi="Cambria"/>
        </w:rPr>
        <w:t xml:space="preserve">tracking </w:t>
      </w:r>
      <w:r w:rsidR="00AC4C53" w:rsidRPr="00BC0E11">
        <w:rPr>
          <w:rFonts w:ascii="Cambria" w:hAnsi="Cambria"/>
        </w:rPr>
        <w:t>records are</w:t>
      </w:r>
      <w:r w:rsidRPr="00BC0E11">
        <w:rPr>
          <w:rFonts w:ascii="Cambria" w:hAnsi="Cambria"/>
        </w:rPr>
        <w:t xml:space="preserve"> updated</w:t>
      </w:r>
      <w:r w:rsidRPr="00D066AD">
        <w:rPr>
          <w:rFonts w:ascii="Cambria" w:hAnsi="Cambria"/>
        </w:rPr>
        <w:t xml:space="preserve"> in advance of each </w:t>
      </w:r>
      <w:r w:rsidR="00AC4C53">
        <w:rPr>
          <w:rFonts w:ascii="Cambria" w:hAnsi="Cambria"/>
        </w:rPr>
        <w:t xml:space="preserve">week’s check-in </w:t>
      </w:r>
      <w:r w:rsidRPr="00D066AD">
        <w:rPr>
          <w:rFonts w:ascii="Cambria" w:hAnsi="Cambria"/>
        </w:rPr>
        <w:t xml:space="preserve">call. </w:t>
      </w:r>
    </w:p>
    <w:p w14:paraId="2BE70FAF" w14:textId="77777777" w:rsidR="0052476A" w:rsidRPr="00D066AD" w:rsidRDefault="0052476A" w:rsidP="0052476A">
      <w:pPr>
        <w:pStyle w:val="ListParagraph"/>
        <w:numPr>
          <w:ilvl w:val="0"/>
          <w:numId w:val="1"/>
        </w:numPr>
        <w:rPr>
          <w:rFonts w:ascii="Cambria" w:hAnsi="Cambria"/>
        </w:rPr>
      </w:pPr>
      <w:r w:rsidRPr="00D066AD">
        <w:rPr>
          <w:rFonts w:ascii="Cambria" w:hAnsi="Cambria"/>
        </w:rPr>
        <w:t xml:space="preserve">You are checking each day and reaching out to new participants as they sign up. </w:t>
      </w:r>
    </w:p>
    <w:p w14:paraId="5A516704" w14:textId="77777777" w:rsidR="00CC2C69" w:rsidRDefault="0052476A" w:rsidP="0052476A">
      <w:pPr>
        <w:pStyle w:val="ListParagraph"/>
        <w:numPr>
          <w:ilvl w:val="0"/>
          <w:numId w:val="1"/>
        </w:numPr>
        <w:rPr>
          <w:rFonts w:ascii="Cambria" w:hAnsi="Cambria"/>
        </w:rPr>
      </w:pPr>
      <w:r>
        <w:rPr>
          <w:rFonts w:ascii="Cambria" w:hAnsi="Cambria"/>
        </w:rPr>
        <w:t>You provide</w:t>
      </w:r>
      <w:r w:rsidRPr="00D066AD">
        <w:rPr>
          <w:rFonts w:ascii="Cambria" w:hAnsi="Cambria"/>
        </w:rPr>
        <w:t xml:space="preserve"> us with a sample copy of your pro</w:t>
      </w:r>
      <w:r>
        <w:rPr>
          <w:rFonts w:ascii="Cambria" w:hAnsi="Cambria"/>
        </w:rPr>
        <w:t>posal and contract BEFORE it is sent out to participants. This way</w:t>
      </w:r>
      <w:r w:rsidRPr="00D066AD">
        <w:rPr>
          <w:rFonts w:ascii="Cambria" w:hAnsi="Cambria"/>
        </w:rPr>
        <w:t xml:space="preserve"> we can make sure we un</w:t>
      </w:r>
      <w:r>
        <w:rPr>
          <w:rFonts w:ascii="Cambria" w:hAnsi="Cambria"/>
        </w:rPr>
        <w:t>derstand how the information is presented</w:t>
      </w:r>
      <w:r w:rsidRPr="00D066AD">
        <w:rPr>
          <w:rFonts w:ascii="Cambria" w:hAnsi="Cambria"/>
        </w:rPr>
        <w:t xml:space="preserve"> and are able to answer participant questions.</w:t>
      </w:r>
    </w:p>
    <w:p w14:paraId="7FE9F85D" w14:textId="7B737EF6" w:rsidR="0052476A" w:rsidRPr="00D066AD" w:rsidRDefault="00CC2C69" w:rsidP="0052476A">
      <w:pPr>
        <w:pStyle w:val="ListParagraph"/>
        <w:numPr>
          <w:ilvl w:val="0"/>
          <w:numId w:val="1"/>
        </w:numPr>
        <w:rPr>
          <w:rFonts w:ascii="Cambria" w:hAnsi="Cambria"/>
        </w:rPr>
      </w:pPr>
      <w:r>
        <w:rPr>
          <w:rFonts w:ascii="Cambria" w:hAnsi="Cambria"/>
        </w:rPr>
        <w:t xml:space="preserve">You copy </w:t>
      </w:r>
      <w:hyperlink r:id="rId11" w:history="1">
        <w:r w:rsidR="00521018" w:rsidRPr="00202193">
          <w:rPr>
            <w:rStyle w:val="Hyperlink"/>
            <w:rFonts w:ascii="Cambria" w:hAnsi="Cambria"/>
          </w:rPr>
          <w:t>lauren@solarunitedneighbors.org</w:t>
        </w:r>
      </w:hyperlink>
      <w:r w:rsidR="00521018">
        <w:rPr>
          <w:rFonts w:ascii="Cambria" w:hAnsi="Cambria"/>
        </w:rPr>
        <w:t xml:space="preserve"> </w:t>
      </w:r>
      <w:r>
        <w:rPr>
          <w:rFonts w:ascii="Cambria" w:hAnsi="Cambria"/>
        </w:rPr>
        <w:t>when sending proposals to participants.</w:t>
      </w:r>
      <w:r w:rsidR="008B06ED">
        <w:rPr>
          <w:rFonts w:ascii="Cambria" w:hAnsi="Cambria"/>
        </w:rPr>
        <w:t xml:space="preserve"> This </w:t>
      </w:r>
      <w:r w:rsidR="008B06ED" w:rsidRPr="00BC0E11">
        <w:rPr>
          <w:rFonts w:ascii="Cambria" w:hAnsi="Cambria"/>
        </w:rPr>
        <w:t xml:space="preserve">helps </w:t>
      </w:r>
      <w:r w:rsidR="00302318">
        <w:rPr>
          <w:rFonts w:ascii="Cambria" w:hAnsi="Cambria"/>
        </w:rPr>
        <w:t>Solar United Neighbors</w:t>
      </w:r>
      <w:r w:rsidR="00302318" w:rsidRPr="00BC0E11">
        <w:rPr>
          <w:rFonts w:ascii="Cambria" w:hAnsi="Cambria"/>
        </w:rPr>
        <w:t xml:space="preserve"> </w:t>
      </w:r>
      <w:r w:rsidR="008B06ED">
        <w:rPr>
          <w:rFonts w:ascii="Cambria" w:hAnsi="Cambria"/>
        </w:rPr>
        <w:t>track our impact through metrics like system sizes, estimated production, market investment, etc.</w:t>
      </w:r>
    </w:p>
    <w:p w14:paraId="4DEA07E9" w14:textId="4ADA539A" w:rsidR="0052476A" w:rsidRPr="00D066AD" w:rsidRDefault="0052476A" w:rsidP="0052476A">
      <w:pPr>
        <w:pStyle w:val="ListParagraph"/>
        <w:numPr>
          <w:ilvl w:val="0"/>
          <w:numId w:val="1"/>
        </w:numPr>
        <w:rPr>
          <w:rFonts w:ascii="Cambria" w:hAnsi="Cambria"/>
        </w:rPr>
      </w:pPr>
      <w:r>
        <w:rPr>
          <w:rFonts w:ascii="Cambria" w:hAnsi="Cambria"/>
        </w:rPr>
        <w:t xml:space="preserve">You pay </w:t>
      </w:r>
      <w:r w:rsidR="00302318">
        <w:rPr>
          <w:rFonts w:ascii="Cambria" w:hAnsi="Cambria"/>
        </w:rPr>
        <w:t>Solar United Neighbors</w:t>
      </w:r>
      <w:r w:rsidR="00302318" w:rsidRPr="00BC0E11">
        <w:rPr>
          <w:rFonts w:ascii="Cambria" w:hAnsi="Cambria"/>
        </w:rPr>
        <w:t xml:space="preserve"> </w:t>
      </w:r>
      <w:r w:rsidRPr="00D066AD">
        <w:rPr>
          <w:rFonts w:ascii="Cambria" w:hAnsi="Cambria"/>
        </w:rPr>
        <w:t>$</w:t>
      </w:r>
      <w:r w:rsidR="00316E58">
        <w:rPr>
          <w:rFonts w:ascii="Cambria" w:hAnsi="Cambria"/>
        </w:rPr>
        <w:t>600</w:t>
      </w:r>
      <w:r w:rsidRPr="00D066AD">
        <w:rPr>
          <w:rFonts w:ascii="Cambria" w:hAnsi="Cambria"/>
        </w:rPr>
        <w:t xml:space="preserve">/signed contract within </w:t>
      </w:r>
      <w:r w:rsidR="00676485">
        <w:rPr>
          <w:rFonts w:ascii="Cambria" w:hAnsi="Cambria"/>
        </w:rPr>
        <w:t>3</w:t>
      </w:r>
      <w:r w:rsidRPr="00D066AD">
        <w:rPr>
          <w:rFonts w:ascii="Cambria" w:hAnsi="Cambria"/>
        </w:rPr>
        <w:t xml:space="preserve">0 days of receipt of </w:t>
      </w:r>
      <w:r w:rsidR="00ED0F0C">
        <w:rPr>
          <w:rFonts w:ascii="Cambria" w:hAnsi="Cambria"/>
        </w:rPr>
        <w:t xml:space="preserve">the monthly </w:t>
      </w:r>
      <w:r w:rsidRPr="00D066AD">
        <w:rPr>
          <w:rFonts w:ascii="Cambria" w:hAnsi="Cambria"/>
        </w:rPr>
        <w:t>invoice</w:t>
      </w:r>
    </w:p>
    <w:p w14:paraId="263E66DD" w14:textId="77777777" w:rsidR="0052476A" w:rsidRPr="0052476A" w:rsidRDefault="0052476A" w:rsidP="0052476A">
      <w:pPr>
        <w:pStyle w:val="ListParagraph"/>
        <w:numPr>
          <w:ilvl w:val="0"/>
          <w:numId w:val="1"/>
        </w:numPr>
        <w:rPr>
          <w:rFonts w:ascii="Cambria" w:hAnsi="Cambria"/>
        </w:rPr>
      </w:pPr>
      <w:r w:rsidRPr="00D066AD">
        <w:rPr>
          <w:rFonts w:ascii="Cambria" w:hAnsi="Cambria"/>
        </w:rPr>
        <w:t>We</w:t>
      </w:r>
      <w:r w:rsidR="008878EB">
        <w:rPr>
          <w:rFonts w:ascii="Cambria" w:hAnsi="Cambria"/>
        </w:rPr>
        <w:t>’ll</w:t>
      </w:r>
      <w:r w:rsidRPr="00D066AD">
        <w:rPr>
          <w:rFonts w:ascii="Cambria" w:hAnsi="Cambria"/>
        </w:rPr>
        <w:t xml:space="preserve"> issue promotional materials </w:t>
      </w:r>
      <w:r w:rsidR="008878EB">
        <w:rPr>
          <w:rFonts w:ascii="Cambria" w:hAnsi="Cambria"/>
        </w:rPr>
        <w:t>(</w:t>
      </w:r>
      <w:r w:rsidRPr="00D066AD">
        <w:rPr>
          <w:rFonts w:ascii="Cambria" w:hAnsi="Cambria"/>
        </w:rPr>
        <w:t>press release</w:t>
      </w:r>
      <w:r w:rsidR="00056CC7">
        <w:rPr>
          <w:rFonts w:ascii="Cambria" w:hAnsi="Cambria"/>
        </w:rPr>
        <w:t xml:space="preserve"> and</w:t>
      </w:r>
      <w:r w:rsidRPr="00D066AD">
        <w:rPr>
          <w:rFonts w:ascii="Cambria" w:hAnsi="Cambria"/>
        </w:rPr>
        <w:t xml:space="preserve"> </w:t>
      </w:r>
      <w:r w:rsidR="00056CC7">
        <w:rPr>
          <w:rFonts w:ascii="Cambria" w:hAnsi="Cambria"/>
        </w:rPr>
        <w:t>social media</w:t>
      </w:r>
      <w:r w:rsidRPr="00D066AD">
        <w:rPr>
          <w:rFonts w:ascii="Cambria" w:hAnsi="Cambria"/>
        </w:rPr>
        <w:t xml:space="preserve"> posts,</w:t>
      </w:r>
      <w:r w:rsidR="008878EB">
        <w:rPr>
          <w:rFonts w:ascii="Cambria" w:hAnsi="Cambria"/>
        </w:rPr>
        <w:t xml:space="preserve"> etc.)</w:t>
      </w:r>
      <w:r w:rsidRPr="00D066AD">
        <w:rPr>
          <w:rFonts w:ascii="Cambria" w:hAnsi="Cambria"/>
        </w:rPr>
        <w:t xml:space="preserve"> </w:t>
      </w:r>
      <w:r w:rsidR="00056CC7">
        <w:rPr>
          <w:rFonts w:ascii="Cambria" w:hAnsi="Cambria"/>
        </w:rPr>
        <w:t xml:space="preserve">as well as work to generate </w:t>
      </w:r>
      <w:r w:rsidR="008878EB">
        <w:rPr>
          <w:rFonts w:ascii="Cambria" w:hAnsi="Cambria"/>
        </w:rPr>
        <w:t>local media attention</w:t>
      </w:r>
      <w:r w:rsidRPr="00D066AD">
        <w:rPr>
          <w:rFonts w:ascii="Cambria" w:hAnsi="Cambria"/>
        </w:rPr>
        <w:t>. We</w:t>
      </w:r>
      <w:r w:rsidR="008878EB">
        <w:rPr>
          <w:rFonts w:ascii="Cambria" w:hAnsi="Cambria"/>
        </w:rPr>
        <w:t>’ll</w:t>
      </w:r>
      <w:r w:rsidRPr="00D066AD">
        <w:rPr>
          <w:rFonts w:ascii="Cambria" w:hAnsi="Cambria"/>
        </w:rPr>
        <w:t xml:space="preserve"> clear materials with you to the best of our ability. We will feature your </w:t>
      </w:r>
      <w:r w:rsidRPr="0052476A">
        <w:rPr>
          <w:rFonts w:ascii="Cambria" w:hAnsi="Cambria"/>
        </w:rPr>
        <w:t xml:space="preserve">company prominently </w:t>
      </w:r>
      <w:r w:rsidR="00D15164">
        <w:rPr>
          <w:rFonts w:ascii="Cambria" w:hAnsi="Cambria"/>
        </w:rPr>
        <w:t xml:space="preserve">while keeping bid details </w:t>
      </w:r>
      <w:r w:rsidRPr="0052476A">
        <w:rPr>
          <w:rFonts w:ascii="Cambria" w:hAnsi="Cambria"/>
        </w:rPr>
        <w:t xml:space="preserve">confidential. </w:t>
      </w:r>
    </w:p>
    <w:p w14:paraId="42FCF15F" w14:textId="700C4327" w:rsidR="0052476A" w:rsidRPr="004D5471" w:rsidRDefault="0052476A" w:rsidP="004D5471">
      <w:pPr>
        <w:pStyle w:val="ListParagraph"/>
        <w:numPr>
          <w:ilvl w:val="0"/>
          <w:numId w:val="1"/>
        </w:numPr>
        <w:rPr>
          <w:rFonts w:ascii="Cambria" w:hAnsi="Cambria"/>
        </w:rPr>
      </w:pPr>
      <w:r w:rsidRPr="0052476A">
        <w:rPr>
          <w:rFonts w:ascii="Cambria" w:hAnsi="Cambria"/>
        </w:rPr>
        <w:lastRenderedPageBreak/>
        <w:t xml:space="preserve">We expect you to also let your </w:t>
      </w:r>
      <w:r w:rsidRPr="00BC0E11">
        <w:rPr>
          <w:rFonts w:ascii="Cambria" w:hAnsi="Cambria"/>
        </w:rPr>
        <w:t xml:space="preserve">customers know about </w:t>
      </w:r>
      <w:r w:rsidR="00302318">
        <w:rPr>
          <w:rFonts w:ascii="Cambria" w:hAnsi="Cambria"/>
        </w:rPr>
        <w:t>Solar United Neighbors</w:t>
      </w:r>
      <w:r w:rsidRPr="00BC0E11">
        <w:rPr>
          <w:rFonts w:ascii="Cambria" w:hAnsi="Cambria"/>
        </w:rPr>
        <w:t xml:space="preserve"> and to encourage them to </w:t>
      </w:r>
      <w:r w:rsidR="00BC0E11" w:rsidRPr="00BC0E11">
        <w:rPr>
          <w:rFonts w:ascii="Cambria" w:hAnsi="Cambria"/>
        </w:rPr>
        <w:t>sign up for</w:t>
      </w:r>
      <w:r w:rsidR="00302318">
        <w:rPr>
          <w:rFonts w:ascii="Cambria" w:hAnsi="Cambria"/>
        </w:rPr>
        <w:t xml:space="preserve"> </w:t>
      </w:r>
      <w:r w:rsidR="005F132A">
        <w:rPr>
          <w:rFonts w:ascii="Cambria" w:hAnsi="Cambria"/>
        </w:rPr>
        <w:t>our</w:t>
      </w:r>
      <w:r w:rsidR="00F50847" w:rsidRPr="00BC0E11">
        <w:rPr>
          <w:rFonts w:ascii="Cambria" w:hAnsi="Cambria"/>
        </w:rPr>
        <w:t xml:space="preserve"> </w:t>
      </w:r>
      <w:hyperlink r:id="rId12" w:history="1">
        <w:r w:rsidR="00F50847" w:rsidRPr="00BC0E11">
          <w:rPr>
            <w:rStyle w:val="Hyperlink"/>
            <w:rFonts w:ascii="Cambria" w:hAnsi="Cambria"/>
          </w:rPr>
          <w:t>email list</w:t>
        </w:r>
      </w:hyperlink>
      <w:r w:rsidR="005C6A62" w:rsidRPr="00BC0E11">
        <w:rPr>
          <w:rFonts w:ascii="Cambria" w:hAnsi="Cambria"/>
        </w:rPr>
        <w:t xml:space="preserve"> </w:t>
      </w:r>
      <w:r w:rsidRPr="00BC0E11">
        <w:rPr>
          <w:rFonts w:ascii="Cambria" w:hAnsi="Cambria"/>
        </w:rPr>
        <w:t xml:space="preserve">as well as </w:t>
      </w:r>
      <w:r w:rsidR="00F50847" w:rsidRPr="00BC0E11">
        <w:rPr>
          <w:rFonts w:ascii="Cambria" w:hAnsi="Cambria"/>
        </w:rPr>
        <w:t xml:space="preserve">refer them to our </w:t>
      </w:r>
      <w:hyperlink r:id="rId13" w:history="1">
        <w:r w:rsidR="00F50847" w:rsidRPr="00BC0E11">
          <w:rPr>
            <w:rStyle w:val="Hyperlink"/>
            <w:rFonts w:ascii="Cambria" w:hAnsi="Cambria"/>
          </w:rPr>
          <w:t>website</w:t>
        </w:r>
      </w:hyperlink>
      <w:r w:rsidRPr="00BC0E11">
        <w:rPr>
          <w:rFonts w:ascii="Cambria" w:hAnsi="Cambria"/>
        </w:rPr>
        <w:t xml:space="preserve"> for</w:t>
      </w:r>
      <w:r w:rsidRPr="0052476A">
        <w:rPr>
          <w:rFonts w:ascii="Cambria" w:hAnsi="Cambria"/>
        </w:rPr>
        <w:t xml:space="preserve"> more information about solar in their state. This will also help you lighten the load of </w:t>
      </w:r>
      <w:r>
        <w:rPr>
          <w:rFonts w:ascii="Cambria" w:hAnsi="Cambria"/>
        </w:rPr>
        <w:t>general solar questions you may get. Let us and other solar enthusiasts help instead!</w:t>
      </w:r>
    </w:p>
    <w:p w14:paraId="7CC48F1E" w14:textId="118B097B" w:rsidR="0052476A" w:rsidRDefault="00521018" w:rsidP="004D5471">
      <w:pPr>
        <w:pStyle w:val="Heading1"/>
        <w:jc w:val="center"/>
      </w:pPr>
      <w:r>
        <w:t xml:space="preserve">Mountain Maryland </w:t>
      </w:r>
      <w:r w:rsidR="0052476A">
        <w:t xml:space="preserve">Solar </w:t>
      </w:r>
      <w:r w:rsidR="000E162C">
        <w:t>Co-op</w:t>
      </w:r>
    </w:p>
    <w:p w14:paraId="1BB3684A" w14:textId="77777777" w:rsidR="0052476A" w:rsidRDefault="0052476A" w:rsidP="004D5471">
      <w:pPr>
        <w:pStyle w:val="Heading1"/>
        <w:jc w:val="center"/>
      </w:pPr>
      <w:r w:rsidRPr="002869F4">
        <w:t>Request for Proposal</w:t>
      </w:r>
    </w:p>
    <w:p w14:paraId="4CB4920F" w14:textId="77777777" w:rsidR="0052476A" w:rsidRPr="002869F4" w:rsidRDefault="0052476A" w:rsidP="004D5471">
      <w:pPr>
        <w:pStyle w:val="Heading2"/>
      </w:pPr>
      <w:r w:rsidRPr="002869F4">
        <w:t xml:space="preserve">Executive </w:t>
      </w:r>
      <w:r w:rsidR="00DE32AC">
        <w:t>s</w:t>
      </w:r>
      <w:r w:rsidRPr="002869F4">
        <w:t>ummary</w:t>
      </w:r>
    </w:p>
    <w:p w14:paraId="4654259C" w14:textId="77777777" w:rsidR="0052476A" w:rsidRPr="00D066AD" w:rsidRDefault="0052476A" w:rsidP="0052476A">
      <w:pPr>
        <w:rPr>
          <w:rFonts w:ascii="Cambria" w:hAnsi="Cambria"/>
        </w:rPr>
      </w:pPr>
    </w:p>
    <w:p w14:paraId="2533BB8C" w14:textId="1068AF41" w:rsidR="0052476A" w:rsidRPr="00D066AD" w:rsidRDefault="0052476A" w:rsidP="0052476A">
      <w:pPr>
        <w:rPr>
          <w:rFonts w:ascii="Cambria" w:hAnsi="Cambria"/>
        </w:rPr>
      </w:pPr>
      <w:r w:rsidRPr="00D066AD">
        <w:rPr>
          <w:rFonts w:ascii="Cambria" w:hAnsi="Cambria"/>
        </w:rPr>
        <w:t xml:space="preserve">This electronic document represents a Request </w:t>
      </w:r>
      <w:proofErr w:type="gramStart"/>
      <w:r w:rsidRPr="00D066AD">
        <w:rPr>
          <w:rFonts w:ascii="Cambria" w:hAnsi="Cambria"/>
        </w:rPr>
        <w:t>For</w:t>
      </w:r>
      <w:proofErr w:type="gramEnd"/>
      <w:r w:rsidRPr="00D066AD">
        <w:rPr>
          <w:rFonts w:ascii="Cambria" w:hAnsi="Cambria"/>
        </w:rPr>
        <w:t xml:space="preserve"> Proposals </w:t>
      </w:r>
      <w:r w:rsidRPr="00BC0E11">
        <w:rPr>
          <w:rFonts w:ascii="Cambria" w:hAnsi="Cambria"/>
        </w:rPr>
        <w:t xml:space="preserve">that </w:t>
      </w:r>
      <w:r w:rsidR="005E74E2">
        <w:rPr>
          <w:rFonts w:ascii="Cambria" w:hAnsi="Cambria"/>
        </w:rPr>
        <w:t>Solar United Neighbors</w:t>
      </w:r>
      <w:r w:rsidRPr="00BC0E11">
        <w:rPr>
          <w:rFonts w:ascii="Cambria" w:hAnsi="Cambria"/>
        </w:rPr>
        <w:t xml:space="preserve"> is</w:t>
      </w:r>
      <w:r w:rsidRPr="00D066AD">
        <w:rPr>
          <w:rFonts w:ascii="Cambria" w:hAnsi="Cambria"/>
        </w:rPr>
        <w:t xml:space="preserve"> issuing on behalf of a group of residential homeowners in </w:t>
      </w:r>
      <w:r w:rsidR="00C07DD2">
        <w:rPr>
          <w:rFonts w:ascii="Cambria" w:hAnsi="Cambria"/>
        </w:rPr>
        <w:t>Garrett and Allegany Counties, Maryland.</w:t>
      </w:r>
      <w:r w:rsidR="005C6A62" w:rsidRPr="00D066AD">
        <w:rPr>
          <w:rFonts w:ascii="Cambria" w:hAnsi="Cambria"/>
        </w:rPr>
        <w:t xml:space="preserve"> </w:t>
      </w:r>
      <w:r w:rsidRPr="00D066AD">
        <w:rPr>
          <w:rFonts w:ascii="Cambria" w:hAnsi="Cambria"/>
        </w:rPr>
        <w:t xml:space="preserve">We are issuing this RFP with the intent of selecting </w:t>
      </w:r>
      <w:r w:rsidR="0072442E">
        <w:rPr>
          <w:rFonts w:ascii="Cambria" w:hAnsi="Cambria"/>
        </w:rPr>
        <w:t>one</w:t>
      </w:r>
      <w:r w:rsidR="00D87004">
        <w:rPr>
          <w:rFonts w:ascii="Cambria" w:hAnsi="Cambria"/>
        </w:rPr>
        <w:t xml:space="preserve"> pr</w:t>
      </w:r>
      <w:r w:rsidRPr="00D066AD">
        <w:rPr>
          <w:rFonts w:ascii="Cambria" w:hAnsi="Cambria"/>
        </w:rPr>
        <w:t xml:space="preserve">oject developer (“Proposer”) to provide solar photovoltaic (PV) energy systems for </w:t>
      </w:r>
      <w:proofErr w:type="gramStart"/>
      <w:r>
        <w:rPr>
          <w:rFonts w:ascii="Cambria" w:hAnsi="Cambria"/>
        </w:rPr>
        <w:t>all</w:t>
      </w:r>
      <w:r w:rsidRPr="00D066AD">
        <w:rPr>
          <w:rFonts w:ascii="Cambria" w:hAnsi="Cambria"/>
        </w:rPr>
        <w:t xml:space="preserve"> of</w:t>
      </w:r>
      <w:proofErr w:type="gramEnd"/>
      <w:r w:rsidRPr="00D066AD">
        <w:rPr>
          <w:rFonts w:ascii="Cambria" w:hAnsi="Cambria"/>
        </w:rPr>
        <w:t xml:space="preserve"> </w:t>
      </w:r>
      <w:r>
        <w:rPr>
          <w:rFonts w:ascii="Cambria" w:hAnsi="Cambria"/>
        </w:rPr>
        <w:t>the</w:t>
      </w:r>
      <w:r w:rsidRPr="00D066AD">
        <w:rPr>
          <w:rFonts w:ascii="Cambria" w:hAnsi="Cambria"/>
        </w:rPr>
        <w:t xml:space="preserve"> participating homeowners. The participants will select </w:t>
      </w:r>
      <w:r w:rsidR="00F474AA">
        <w:rPr>
          <w:rFonts w:ascii="Cambria" w:hAnsi="Cambria"/>
        </w:rPr>
        <w:t>one</w:t>
      </w:r>
      <w:r>
        <w:rPr>
          <w:rFonts w:ascii="Cambria" w:hAnsi="Cambria"/>
        </w:rPr>
        <w:t xml:space="preserve"> Proposer to develop </w:t>
      </w:r>
      <w:proofErr w:type="gramStart"/>
      <w:r>
        <w:rPr>
          <w:rFonts w:ascii="Cambria" w:hAnsi="Cambria"/>
        </w:rPr>
        <w:t>all of</w:t>
      </w:r>
      <w:proofErr w:type="gramEnd"/>
      <w:r>
        <w:rPr>
          <w:rFonts w:ascii="Cambria" w:hAnsi="Cambria"/>
        </w:rPr>
        <w:t xml:space="preserve"> the projects</w:t>
      </w:r>
      <w:r w:rsidR="00E75989">
        <w:rPr>
          <w:rFonts w:ascii="Cambria" w:hAnsi="Cambria"/>
        </w:rPr>
        <w:t>.</w:t>
      </w:r>
    </w:p>
    <w:p w14:paraId="4CAEB696" w14:textId="77777777" w:rsidR="0052476A" w:rsidRPr="00D066AD" w:rsidRDefault="0052476A" w:rsidP="0052476A">
      <w:pPr>
        <w:rPr>
          <w:rFonts w:ascii="Cambria" w:hAnsi="Cambria"/>
        </w:rPr>
      </w:pPr>
    </w:p>
    <w:p w14:paraId="659F7254" w14:textId="77777777" w:rsidR="0052476A" w:rsidRPr="00D066AD" w:rsidRDefault="0052476A" w:rsidP="0052476A">
      <w:pPr>
        <w:rPr>
          <w:rFonts w:ascii="Cambria" w:hAnsi="Cambria"/>
        </w:rPr>
      </w:pPr>
      <w:r w:rsidRPr="00D066AD">
        <w:rPr>
          <w:rFonts w:ascii="Cambria" w:hAnsi="Cambria"/>
        </w:rPr>
        <w:t xml:space="preserve">The Proposer will provide a single price/kW installed for </w:t>
      </w:r>
      <w:r>
        <w:rPr>
          <w:rFonts w:ascii="Cambria" w:hAnsi="Cambria"/>
        </w:rPr>
        <w:t>the</w:t>
      </w:r>
      <w:r w:rsidRPr="00D066AD">
        <w:rPr>
          <w:rFonts w:ascii="Cambria" w:hAnsi="Cambria"/>
        </w:rPr>
        <w:t xml:space="preserve"> group. This price will be offered to all homeowners participating in </w:t>
      </w:r>
      <w:r>
        <w:rPr>
          <w:rFonts w:ascii="Cambria" w:hAnsi="Cambria"/>
        </w:rPr>
        <w:t>the</w:t>
      </w:r>
      <w:r w:rsidRPr="00D066AD">
        <w:rPr>
          <w:rFonts w:ascii="Cambria" w:hAnsi="Cambria"/>
        </w:rPr>
        <w:t xml:space="preserve"> group. The PV projects are to be installed on the </w:t>
      </w:r>
      <w:r w:rsidR="00E75989">
        <w:rPr>
          <w:rFonts w:ascii="Cambria" w:hAnsi="Cambria"/>
        </w:rPr>
        <w:t>property</w:t>
      </w:r>
      <w:r w:rsidRPr="00D066AD">
        <w:rPr>
          <w:rFonts w:ascii="Cambria" w:hAnsi="Cambria"/>
        </w:rPr>
        <w:t xml:space="preserve"> of each of the properties</w:t>
      </w:r>
      <w:r w:rsidR="00E75989">
        <w:rPr>
          <w:rFonts w:ascii="Cambria" w:hAnsi="Cambria"/>
        </w:rPr>
        <w:t>.</w:t>
      </w:r>
    </w:p>
    <w:p w14:paraId="30F1F88D" w14:textId="77777777" w:rsidR="0052476A" w:rsidRPr="00D066AD" w:rsidRDefault="0052476A" w:rsidP="0052476A">
      <w:pPr>
        <w:rPr>
          <w:rFonts w:ascii="Cambria" w:hAnsi="Cambria"/>
        </w:rPr>
      </w:pPr>
    </w:p>
    <w:p w14:paraId="4DD9129D" w14:textId="54E096C8" w:rsidR="0052476A" w:rsidRDefault="0052476A" w:rsidP="0052476A">
      <w:pPr>
        <w:rPr>
          <w:rFonts w:ascii="Cambria" w:hAnsi="Cambria"/>
        </w:rPr>
      </w:pPr>
      <w:r w:rsidRPr="00D066AD">
        <w:rPr>
          <w:rFonts w:ascii="Cambria" w:hAnsi="Cambria"/>
        </w:rPr>
        <w:t xml:space="preserve">The goal of the </w:t>
      </w:r>
      <w:r w:rsidR="00F600EC">
        <w:rPr>
          <w:rFonts w:ascii="Cambria" w:hAnsi="Cambria"/>
        </w:rPr>
        <w:t>solar</w:t>
      </w:r>
      <w:r w:rsidR="00351ACB">
        <w:rPr>
          <w:rFonts w:ascii="Cambria" w:hAnsi="Cambria"/>
        </w:rPr>
        <w:t xml:space="preserve"> co-op</w:t>
      </w:r>
      <w:r w:rsidRPr="00D066AD">
        <w:rPr>
          <w:rFonts w:ascii="Cambria" w:hAnsi="Cambria"/>
        </w:rPr>
        <w:t xml:space="preserve"> is two-fold: (1) to enable the participants to receive a discount on their solar systems by going solar as a group, and (2) to provide </w:t>
      </w:r>
      <w:r w:rsidR="00E75989">
        <w:rPr>
          <w:rFonts w:ascii="Cambria" w:hAnsi="Cambria"/>
        </w:rPr>
        <w:t xml:space="preserve">the </w:t>
      </w:r>
      <w:r w:rsidRPr="00D066AD">
        <w:rPr>
          <w:rFonts w:ascii="Cambria" w:hAnsi="Cambria"/>
        </w:rPr>
        <w:t>project developer with an extensively pre-screened and well</w:t>
      </w:r>
      <w:r w:rsidR="00AA38BA">
        <w:rPr>
          <w:rFonts w:ascii="Cambria" w:hAnsi="Cambria"/>
        </w:rPr>
        <w:t>-</w:t>
      </w:r>
      <w:r w:rsidRPr="00D066AD">
        <w:rPr>
          <w:rFonts w:ascii="Cambria" w:hAnsi="Cambria"/>
        </w:rPr>
        <w:t>educated group of customers.</w:t>
      </w:r>
    </w:p>
    <w:p w14:paraId="1BABDF43" w14:textId="77777777" w:rsidR="00316F4C" w:rsidRPr="000F4D68" w:rsidRDefault="00C3640D" w:rsidP="004D5471">
      <w:pPr>
        <w:pStyle w:val="Heading2"/>
      </w:pPr>
      <w:r>
        <w:t xml:space="preserve">Overall </w:t>
      </w:r>
      <w:r w:rsidR="00DE32AC">
        <w:t>t</w:t>
      </w:r>
      <w:r w:rsidR="00316F4C" w:rsidRPr="000F4D68">
        <w:t>imeline</w:t>
      </w:r>
    </w:p>
    <w:p w14:paraId="2BA0D918" w14:textId="77777777" w:rsidR="00316F4C" w:rsidRPr="000F4D68" w:rsidRDefault="00316F4C" w:rsidP="00316F4C">
      <w:pPr>
        <w:tabs>
          <w:tab w:val="left" w:pos="1914"/>
        </w:tabs>
        <w:rPr>
          <w:rFonts w:ascii="Cambria" w:hAnsi="Cambria"/>
        </w:rPr>
      </w:pPr>
    </w:p>
    <w:p w14:paraId="54B539B2" w14:textId="52981B28" w:rsidR="00316F4C" w:rsidRPr="002C41C4" w:rsidRDefault="00316F4C" w:rsidP="00316F4C">
      <w:pPr>
        <w:numPr>
          <w:ilvl w:val="0"/>
          <w:numId w:val="5"/>
        </w:numPr>
      </w:pPr>
      <w:r w:rsidRPr="002C41C4">
        <w:t xml:space="preserve">RFP Issue Date: </w:t>
      </w:r>
      <w:r w:rsidR="00B95053" w:rsidRPr="002C41C4">
        <w:t xml:space="preserve">Wednesday, </w:t>
      </w:r>
      <w:r w:rsidR="00C07DD2" w:rsidRPr="002C41C4">
        <w:t xml:space="preserve">May </w:t>
      </w:r>
      <w:r w:rsidR="000B692A" w:rsidRPr="002C41C4">
        <w:t>30</w:t>
      </w:r>
      <w:r w:rsidR="000B692A" w:rsidRPr="002C41C4">
        <w:rPr>
          <w:vertAlign w:val="superscript"/>
        </w:rPr>
        <w:t>th</w:t>
      </w:r>
      <w:r w:rsidR="00C07DD2" w:rsidRPr="002C41C4">
        <w:t xml:space="preserve"> </w:t>
      </w:r>
    </w:p>
    <w:p w14:paraId="4773428C" w14:textId="14A18B23" w:rsidR="00316F4C" w:rsidRPr="002C41C4" w:rsidRDefault="00316F4C" w:rsidP="00316F4C">
      <w:pPr>
        <w:numPr>
          <w:ilvl w:val="0"/>
          <w:numId w:val="5"/>
        </w:numPr>
      </w:pPr>
      <w:r w:rsidRPr="002C41C4">
        <w:t xml:space="preserve">Proposals Due: </w:t>
      </w:r>
      <w:r w:rsidR="00192863">
        <w:t>Friday</w:t>
      </w:r>
      <w:r w:rsidR="00B95053" w:rsidRPr="002C41C4">
        <w:t xml:space="preserve"> </w:t>
      </w:r>
      <w:r w:rsidR="000B692A" w:rsidRPr="002C41C4">
        <w:t xml:space="preserve">June </w:t>
      </w:r>
      <w:r w:rsidR="00192863">
        <w:t>29</w:t>
      </w:r>
      <w:r w:rsidR="00C07DD2" w:rsidRPr="002C41C4">
        <w:rPr>
          <w:vertAlign w:val="superscript"/>
        </w:rPr>
        <w:t>th</w:t>
      </w:r>
      <w:r w:rsidR="00C07DD2" w:rsidRPr="002C41C4">
        <w:t xml:space="preserve"> </w:t>
      </w:r>
      <w:r w:rsidRPr="002C41C4">
        <w:t xml:space="preserve">by </w:t>
      </w:r>
      <w:r w:rsidR="00B95053" w:rsidRPr="002C41C4">
        <w:t>4:59</w:t>
      </w:r>
      <w:r w:rsidRPr="002C41C4">
        <w:t xml:space="preserve">pm </w:t>
      </w:r>
    </w:p>
    <w:p w14:paraId="2BCCC961" w14:textId="54635D25" w:rsidR="00116067" w:rsidRPr="002C41C4" w:rsidRDefault="00316F4C" w:rsidP="00054FFE">
      <w:pPr>
        <w:numPr>
          <w:ilvl w:val="0"/>
          <w:numId w:val="5"/>
        </w:numPr>
      </w:pPr>
      <w:r w:rsidRPr="002C41C4">
        <w:t xml:space="preserve">Selection Committee Review: </w:t>
      </w:r>
      <w:r w:rsidR="000B692A" w:rsidRPr="002C41C4">
        <w:t xml:space="preserve">Week of </w:t>
      </w:r>
      <w:r w:rsidR="00192863">
        <w:t>July 9</w:t>
      </w:r>
      <w:r w:rsidR="00B95053" w:rsidRPr="002C41C4">
        <w:rPr>
          <w:vertAlign w:val="superscript"/>
        </w:rPr>
        <w:t>th</w:t>
      </w:r>
      <w:r w:rsidR="00B95053" w:rsidRPr="002C41C4">
        <w:t xml:space="preserve"> </w:t>
      </w:r>
    </w:p>
    <w:p w14:paraId="6A5663E1" w14:textId="704C331E" w:rsidR="00316F4C" w:rsidRPr="002C41C4" w:rsidDel="007D137A" w:rsidRDefault="00316F4C" w:rsidP="00316F4C">
      <w:pPr>
        <w:numPr>
          <w:ilvl w:val="0"/>
          <w:numId w:val="5"/>
        </w:numPr>
      </w:pPr>
      <w:r w:rsidRPr="002C41C4">
        <w:t xml:space="preserve">Notice of Intent to Award: </w:t>
      </w:r>
      <w:r w:rsidR="000B692A" w:rsidRPr="002C41C4">
        <w:t>Thursday, June 28</w:t>
      </w:r>
      <w:r w:rsidR="000B692A" w:rsidRPr="002C41C4">
        <w:rPr>
          <w:vertAlign w:val="superscript"/>
        </w:rPr>
        <w:t>th</w:t>
      </w:r>
      <w:r w:rsidR="00B95053" w:rsidRPr="002C41C4">
        <w:t xml:space="preserve"> </w:t>
      </w:r>
    </w:p>
    <w:p w14:paraId="0F42A02F" w14:textId="1CC0AACF" w:rsidR="00316F4C" w:rsidRPr="002C41C4" w:rsidRDefault="00316F4C" w:rsidP="00316F4C">
      <w:pPr>
        <w:numPr>
          <w:ilvl w:val="0"/>
          <w:numId w:val="5"/>
        </w:numPr>
      </w:pPr>
      <w:r w:rsidRPr="002C41C4">
        <w:t xml:space="preserve">Contract Negotiations Completed: </w:t>
      </w:r>
      <w:r w:rsidR="000B692A" w:rsidRPr="002C41C4">
        <w:t>Friday</w:t>
      </w:r>
      <w:r w:rsidR="00B95053" w:rsidRPr="002C41C4">
        <w:t xml:space="preserve">, </w:t>
      </w:r>
      <w:r w:rsidR="000B692A" w:rsidRPr="002C41C4">
        <w:t xml:space="preserve">July </w:t>
      </w:r>
      <w:r w:rsidR="00192863">
        <w:t>12</w:t>
      </w:r>
      <w:r w:rsidR="00B95053" w:rsidRPr="002C41C4">
        <w:rPr>
          <w:vertAlign w:val="superscript"/>
        </w:rPr>
        <w:t>th</w:t>
      </w:r>
      <w:r w:rsidR="00B95053" w:rsidRPr="002C41C4">
        <w:t xml:space="preserve"> </w:t>
      </w:r>
    </w:p>
    <w:p w14:paraId="0A07DEB4" w14:textId="50400917" w:rsidR="00316F4C" w:rsidRPr="002C41C4" w:rsidRDefault="00316F4C" w:rsidP="00316F4C">
      <w:pPr>
        <w:numPr>
          <w:ilvl w:val="0"/>
          <w:numId w:val="5"/>
        </w:numPr>
      </w:pPr>
      <w:r w:rsidRPr="002C41C4">
        <w:rPr>
          <w:rFonts w:eastAsia="Times New Roman" w:cs="Arial"/>
          <w:color w:val="222222"/>
          <w:szCs w:val="19"/>
        </w:rPr>
        <w:t xml:space="preserve">Deadline for new participants to sign up: </w:t>
      </w:r>
      <w:r w:rsidR="000B692A" w:rsidRPr="002C41C4">
        <w:t xml:space="preserve">Friday, August </w:t>
      </w:r>
      <w:r w:rsidR="002F7864">
        <w:t>7</w:t>
      </w:r>
      <w:r w:rsidR="00B95053" w:rsidRPr="002C41C4">
        <w:rPr>
          <w:vertAlign w:val="superscript"/>
        </w:rPr>
        <w:t>th</w:t>
      </w:r>
      <w:r w:rsidR="00B95053" w:rsidRPr="002C41C4">
        <w:t xml:space="preserve"> </w:t>
      </w:r>
    </w:p>
    <w:p w14:paraId="6AF758A2" w14:textId="08125595" w:rsidR="00316F4C" w:rsidRPr="002C41C4" w:rsidRDefault="00316F4C" w:rsidP="00316F4C">
      <w:pPr>
        <w:numPr>
          <w:ilvl w:val="0"/>
          <w:numId w:val="5"/>
        </w:numPr>
      </w:pPr>
      <w:r w:rsidRPr="002C41C4">
        <w:rPr>
          <w:rFonts w:eastAsia="Times New Roman" w:cs="Arial"/>
          <w:color w:val="222222"/>
          <w:szCs w:val="19"/>
        </w:rPr>
        <w:t xml:space="preserve">Deadline (tentative) for all site visits completed: </w:t>
      </w:r>
      <w:r w:rsidR="000B692A" w:rsidRPr="002C41C4">
        <w:t xml:space="preserve">Friday, </w:t>
      </w:r>
      <w:r w:rsidR="002F7864">
        <w:t>October 5</w:t>
      </w:r>
      <w:r w:rsidR="002F7864" w:rsidRPr="002F7864">
        <w:rPr>
          <w:vertAlign w:val="superscript"/>
        </w:rPr>
        <w:t>th</w:t>
      </w:r>
      <w:r w:rsidR="002F7864">
        <w:t xml:space="preserve"> </w:t>
      </w:r>
      <w:r w:rsidR="00B95053" w:rsidRPr="002C41C4">
        <w:t xml:space="preserve"> </w:t>
      </w:r>
    </w:p>
    <w:p w14:paraId="2E10365D" w14:textId="7C166870" w:rsidR="00316F4C" w:rsidRPr="002C41C4" w:rsidRDefault="00316F4C" w:rsidP="00316F4C">
      <w:pPr>
        <w:numPr>
          <w:ilvl w:val="0"/>
          <w:numId w:val="5"/>
        </w:numPr>
      </w:pPr>
      <w:r w:rsidRPr="002C41C4">
        <w:rPr>
          <w:rFonts w:eastAsia="Times New Roman" w:cs="Arial"/>
          <w:color w:val="222222"/>
          <w:szCs w:val="19"/>
        </w:rPr>
        <w:t xml:space="preserve">Deadline (tentative) for all proposals to participants: </w:t>
      </w:r>
      <w:r w:rsidR="00B95053" w:rsidRPr="002C41C4">
        <w:t xml:space="preserve">Friday, </w:t>
      </w:r>
      <w:r w:rsidR="000B692A" w:rsidRPr="002C41C4">
        <w:t xml:space="preserve">October </w:t>
      </w:r>
      <w:r w:rsidR="002F7864">
        <w:t>19</w:t>
      </w:r>
      <w:r w:rsidR="00B95053" w:rsidRPr="002C41C4">
        <w:rPr>
          <w:vertAlign w:val="superscript"/>
        </w:rPr>
        <w:t>th</w:t>
      </w:r>
      <w:r w:rsidR="00B95053" w:rsidRPr="002C41C4">
        <w:t xml:space="preserve"> </w:t>
      </w:r>
    </w:p>
    <w:p w14:paraId="3F025CD6" w14:textId="7696B8D5" w:rsidR="00E75989" w:rsidRPr="002C41C4" w:rsidRDefault="00316F4C" w:rsidP="004D5471">
      <w:pPr>
        <w:numPr>
          <w:ilvl w:val="0"/>
          <w:numId w:val="5"/>
        </w:numPr>
        <w:rPr>
          <w:rFonts w:ascii="Cambria" w:hAnsi="Cambria"/>
        </w:rPr>
      </w:pPr>
      <w:r w:rsidRPr="002C41C4">
        <w:rPr>
          <w:rFonts w:eastAsia="Times New Roman" w:cs="Arial"/>
          <w:color w:val="222222"/>
          <w:szCs w:val="19"/>
        </w:rPr>
        <w:t xml:space="preserve">Deadline (tentative) for all signed contracts: </w:t>
      </w:r>
      <w:r w:rsidR="000B692A" w:rsidRPr="002C41C4">
        <w:t xml:space="preserve">Friday, </w:t>
      </w:r>
      <w:r w:rsidR="002F7864">
        <w:t>November 2</w:t>
      </w:r>
      <w:r w:rsidR="002F7864" w:rsidRPr="002F7864">
        <w:rPr>
          <w:vertAlign w:val="superscript"/>
        </w:rPr>
        <w:t>nd</w:t>
      </w:r>
      <w:r w:rsidR="002F7864">
        <w:t xml:space="preserve"> </w:t>
      </w:r>
      <w:r w:rsidR="00B95053" w:rsidRPr="002C41C4">
        <w:t xml:space="preserve"> </w:t>
      </w:r>
    </w:p>
    <w:p w14:paraId="58B0496B" w14:textId="77777777" w:rsidR="0052476A" w:rsidRPr="00D066AD" w:rsidRDefault="0052476A" w:rsidP="004D5471">
      <w:pPr>
        <w:pStyle w:val="Heading2"/>
      </w:pPr>
      <w:r w:rsidRPr="002869F4">
        <w:t xml:space="preserve">Request for </w:t>
      </w:r>
      <w:r w:rsidR="00DE32AC">
        <w:t>p</w:t>
      </w:r>
      <w:r w:rsidRPr="002869F4">
        <w:t>roposals</w:t>
      </w:r>
      <w:r w:rsidR="00F3322D">
        <w:t xml:space="preserve"> </w:t>
      </w:r>
      <w:r w:rsidR="00DE32AC">
        <w:t>s</w:t>
      </w:r>
      <w:r w:rsidR="00F3322D">
        <w:t xml:space="preserve">cope of </w:t>
      </w:r>
      <w:r w:rsidR="00DE32AC">
        <w:t>w</w:t>
      </w:r>
      <w:r w:rsidR="00F3322D">
        <w:t>ork</w:t>
      </w:r>
    </w:p>
    <w:p w14:paraId="7DFD793D" w14:textId="065B37A5" w:rsidR="00F3322D" w:rsidRDefault="00F3322D" w:rsidP="004D5471">
      <w:pPr>
        <w:pStyle w:val="Heading4"/>
      </w:pPr>
      <w:r w:rsidRPr="00D46795">
        <w:t xml:space="preserve">Services to be provided by </w:t>
      </w:r>
      <w:r w:rsidR="005E74E2">
        <w:rPr>
          <w:rFonts w:ascii="Cambria" w:hAnsi="Cambria"/>
        </w:rPr>
        <w:t>Solar United Neighbors</w:t>
      </w:r>
    </w:p>
    <w:p w14:paraId="00212488" w14:textId="77777777" w:rsidR="00BC5FD5" w:rsidRPr="00D46795" w:rsidRDefault="00BC5FD5" w:rsidP="0052476A">
      <w:pPr>
        <w:rPr>
          <w:rFonts w:ascii="Cambria" w:hAnsi="Cambria"/>
          <w:u w:val="single"/>
        </w:rPr>
      </w:pPr>
    </w:p>
    <w:p w14:paraId="12832331" w14:textId="03854BBE" w:rsidR="00F3322D" w:rsidRDefault="00F3322D" w:rsidP="00D46795">
      <w:pPr>
        <w:pStyle w:val="ListParagraph"/>
        <w:numPr>
          <w:ilvl w:val="0"/>
          <w:numId w:val="11"/>
        </w:numPr>
        <w:rPr>
          <w:rFonts w:ascii="Cambria" w:hAnsi="Cambria"/>
        </w:rPr>
      </w:pPr>
      <w:r>
        <w:rPr>
          <w:rFonts w:ascii="Cambria" w:hAnsi="Cambria"/>
        </w:rPr>
        <w:t xml:space="preserve">Pre-screen </w:t>
      </w:r>
      <w:r w:rsidRPr="00BC0E11">
        <w:rPr>
          <w:rFonts w:ascii="Cambria" w:hAnsi="Cambria"/>
        </w:rPr>
        <w:t>participants by reviewing each roof via publi</w:t>
      </w:r>
      <w:r w:rsidR="008C71DB" w:rsidRPr="00BC0E11">
        <w:rPr>
          <w:rFonts w:ascii="Cambria" w:hAnsi="Cambria"/>
        </w:rPr>
        <w:t xml:space="preserve">cly available satellite imagery. </w:t>
      </w:r>
      <w:r w:rsidR="00026B84" w:rsidRPr="00BC0E11">
        <w:rPr>
          <w:rFonts w:ascii="Cambria" w:hAnsi="Cambria"/>
        </w:rPr>
        <w:t xml:space="preserve">Assessments performed by </w:t>
      </w:r>
      <w:r w:rsidR="005E74E2">
        <w:rPr>
          <w:rFonts w:ascii="Cambria" w:hAnsi="Cambria"/>
        </w:rPr>
        <w:t>Solar United Neighbors</w:t>
      </w:r>
      <w:r w:rsidR="00026B84" w:rsidRPr="00BC0E11">
        <w:rPr>
          <w:rFonts w:ascii="Cambria" w:hAnsi="Cambria"/>
        </w:rPr>
        <w:t xml:space="preserve"> are</w:t>
      </w:r>
      <w:r w:rsidR="00026B84">
        <w:rPr>
          <w:rFonts w:ascii="Cambria" w:hAnsi="Cambria"/>
        </w:rPr>
        <w:t xml:space="preserve"> categorized by “Qualified”, </w:t>
      </w:r>
      <w:r w:rsidR="00026B84">
        <w:rPr>
          <w:rFonts w:ascii="Cambria" w:hAnsi="Cambria"/>
        </w:rPr>
        <w:lastRenderedPageBreak/>
        <w:t>“Maybe Qualified”, and “Disqualified” (based on shading, size, shape, orientation) and are not intended to be ove</w:t>
      </w:r>
      <w:r w:rsidR="009C63F1">
        <w:rPr>
          <w:rFonts w:ascii="Cambria" w:hAnsi="Cambria"/>
        </w:rPr>
        <w:t>rly restrictive. Our goal is to find the balance between wasting a homeowner</w:t>
      </w:r>
      <w:r w:rsidR="00056CC7">
        <w:rPr>
          <w:rFonts w:ascii="Cambria" w:hAnsi="Cambria"/>
        </w:rPr>
        <w:t>’s</w:t>
      </w:r>
      <w:r w:rsidR="009C63F1">
        <w:rPr>
          <w:rFonts w:ascii="Cambria" w:hAnsi="Cambria"/>
        </w:rPr>
        <w:t xml:space="preserve"> or the developer’s time and </w:t>
      </w:r>
      <w:r w:rsidR="00056CC7">
        <w:rPr>
          <w:rFonts w:ascii="Cambria" w:hAnsi="Cambria"/>
        </w:rPr>
        <w:t xml:space="preserve">unnecessarily </w:t>
      </w:r>
      <w:r w:rsidR="009C63F1">
        <w:rPr>
          <w:rFonts w:ascii="Cambria" w:hAnsi="Cambria"/>
        </w:rPr>
        <w:t xml:space="preserve">excluding </w:t>
      </w:r>
      <w:r w:rsidR="008C71DB">
        <w:rPr>
          <w:rFonts w:ascii="Cambria" w:hAnsi="Cambria"/>
        </w:rPr>
        <w:t>participants</w:t>
      </w:r>
      <w:r w:rsidR="009C63F1">
        <w:rPr>
          <w:rFonts w:ascii="Cambria" w:hAnsi="Cambria"/>
        </w:rPr>
        <w:t>.</w:t>
      </w:r>
    </w:p>
    <w:p w14:paraId="4BE9C19A" w14:textId="04C41418" w:rsidR="00F3322D" w:rsidRDefault="00F3322D" w:rsidP="00D46795">
      <w:pPr>
        <w:pStyle w:val="ListParagraph"/>
        <w:numPr>
          <w:ilvl w:val="0"/>
          <w:numId w:val="11"/>
        </w:numPr>
        <w:rPr>
          <w:rFonts w:ascii="Cambria" w:hAnsi="Cambria"/>
        </w:rPr>
      </w:pPr>
      <w:r w:rsidRPr="00F3322D">
        <w:rPr>
          <w:rFonts w:ascii="Cambria" w:hAnsi="Cambria"/>
        </w:rPr>
        <w:t>Provide a</w:t>
      </w:r>
      <w:r w:rsidRPr="00D46795">
        <w:rPr>
          <w:rFonts w:ascii="Cambria" w:hAnsi="Cambria"/>
        </w:rPr>
        <w:t xml:space="preserve"> spreadsheet of participant addresses upon request. To access this document, contact </w:t>
      </w:r>
      <w:hyperlink r:id="rId14" w:history="1">
        <w:r w:rsidR="00B95053" w:rsidRPr="00202193">
          <w:rPr>
            <w:rStyle w:val="Hyperlink"/>
            <w:rFonts w:ascii="Cambria" w:hAnsi="Cambria"/>
          </w:rPr>
          <w:t>lauren@solarunitedneighbors.org</w:t>
        </w:r>
      </w:hyperlink>
      <w:r w:rsidR="00B95053">
        <w:rPr>
          <w:rFonts w:ascii="Cambria" w:hAnsi="Cambria"/>
        </w:rPr>
        <w:t xml:space="preserve">. </w:t>
      </w:r>
    </w:p>
    <w:p w14:paraId="61B51EFF" w14:textId="77777777" w:rsidR="00F3322D" w:rsidRDefault="005A7F40" w:rsidP="00D46795">
      <w:pPr>
        <w:pStyle w:val="ListParagraph"/>
        <w:numPr>
          <w:ilvl w:val="0"/>
          <w:numId w:val="11"/>
        </w:numPr>
        <w:rPr>
          <w:rFonts w:ascii="Cambria" w:hAnsi="Cambria"/>
        </w:rPr>
      </w:pPr>
      <w:r>
        <w:rPr>
          <w:rFonts w:ascii="Cambria" w:hAnsi="Cambria"/>
        </w:rPr>
        <w:t>R</w:t>
      </w:r>
      <w:r w:rsidR="00CB4572" w:rsidRPr="00CB4572">
        <w:rPr>
          <w:rFonts w:ascii="Cambria" w:hAnsi="Cambria"/>
        </w:rPr>
        <w:t>ecruit participants after selection (see timeline above). We expect the numbers of participants to increase significantly by the end of the project cycle.</w:t>
      </w:r>
    </w:p>
    <w:p w14:paraId="7C72F7D2" w14:textId="419BF3AB" w:rsidR="00676485" w:rsidRDefault="005A7F40" w:rsidP="00676485">
      <w:pPr>
        <w:pStyle w:val="ListParagraph"/>
        <w:numPr>
          <w:ilvl w:val="0"/>
          <w:numId w:val="11"/>
        </w:numPr>
        <w:rPr>
          <w:rFonts w:ascii="Cambria" w:hAnsi="Cambria"/>
        </w:rPr>
      </w:pPr>
      <w:r>
        <w:rPr>
          <w:rFonts w:ascii="Cambria" w:hAnsi="Cambria"/>
        </w:rPr>
        <w:t>Support participants and the selected deve</w:t>
      </w:r>
      <w:r w:rsidR="00B95CF9">
        <w:rPr>
          <w:rFonts w:ascii="Cambria" w:hAnsi="Cambria"/>
        </w:rPr>
        <w:t>loper</w:t>
      </w:r>
      <w:r w:rsidR="00676485">
        <w:rPr>
          <w:rFonts w:ascii="Cambria" w:hAnsi="Cambria"/>
        </w:rPr>
        <w:t xml:space="preserve"> throughout the process.</w:t>
      </w:r>
    </w:p>
    <w:p w14:paraId="619A35AA" w14:textId="77777777" w:rsidR="00676485" w:rsidRDefault="004D07EF" w:rsidP="00676485">
      <w:pPr>
        <w:pStyle w:val="ListParagraph"/>
        <w:numPr>
          <w:ilvl w:val="0"/>
          <w:numId w:val="11"/>
        </w:numPr>
        <w:rPr>
          <w:rFonts w:ascii="Cambria" w:hAnsi="Cambria"/>
        </w:rPr>
      </w:pPr>
      <w:r>
        <w:rPr>
          <w:rFonts w:ascii="Cambria" w:hAnsi="Cambria"/>
        </w:rPr>
        <w:t>Host c</w:t>
      </w:r>
      <w:r w:rsidR="00676485">
        <w:rPr>
          <w:rFonts w:ascii="Cambria" w:hAnsi="Cambria"/>
        </w:rPr>
        <w:t>elebration of successful co-op and public recognition of the work of the installer.</w:t>
      </w:r>
    </w:p>
    <w:p w14:paraId="740996B1" w14:textId="77777777" w:rsidR="00F3322D" w:rsidRPr="004D5471" w:rsidRDefault="004D07EF" w:rsidP="004D5471">
      <w:pPr>
        <w:pStyle w:val="ListParagraph"/>
        <w:numPr>
          <w:ilvl w:val="0"/>
          <w:numId w:val="11"/>
        </w:numPr>
        <w:rPr>
          <w:rFonts w:ascii="Cambria" w:hAnsi="Cambria"/>
        </w:rPr>
      </w:pPr>
      <w:r>
        <w:rPr>
          <w:rFonts w:ascii="Cambria" w:hAnsi="Cambria"/>
        </w:rPr>
        <w:t>Distribute information should</w:t>
      </w:r>
      <w:r w:rsidR="00676485">
        <w:rPr>
          <w:rFonts w:ascii="Cambria" w:hAnsi="Cambria"/>
        </w:rPr>
        <w:t xml:space="preserve"> any details about the RFP </w:t>
      </w:r>
      <w:r>
        <w:rPr>
          <w:rFonts w:ascii="Cambria" w:hAnsi="Cambria"/>
        </w:rPr>
        <w:t xml:space="preserve">be </w:t>
      </w:r>
      <w:r w:rsidR="00676485">
        <w:rPr>
          <w:rFonts w:ascii="Cambria" w:hAnsi="Cambria"/>
        </w:rPr>
        <w:t>clarified or changed during the RFP period.</w:t>
      </w:r>
    </w:p>
    <w:p w14:paraId="2EE6FFA2" w14:textId="77777777" w:rsidR="00F3322D" w:rsidRDefault="00F3322D" w:rsidP="004D5471">
      <w:pPr>
        <w:pStyle w:val="Heading4"/>
      </w:pPr>
      <w:r w:rsidRPr="00D46795">
        <w:t>Ser</w:t>
      </w:r>
      <w:r>
        <w:t>v</w:t>
      </w:r>
      <w:r w:rsidRPr="00D46795">
        <w:t>ices to be provided by the Developer</w:t>
      </w:r>
    </w:p>
    <w:p w14:paraId="6EE9C317" w14:textId="77777777" w:rsidR="00BC5FD5" w:rsidRPr="00D46795" w:rsidRDefault="00BC5FD5" w:rsidP="0052476A">
      <w:pPr>
        <w:rPr>
          <w:rFonts w:ascii="Cambria" w:hAnsi="Cambria"/>
          <w:u w:val="single"/>
        </w:rPr>
      </w:pPr>
    </w:p>
    <w:p w14:paraId="18EE3003" w14:textId="7BFC456A" w:rsidR="009C42D3" w:rsidRPr="00BC0E11" w:rsidRDefault="009C42D3" w:rsidP="00D46795">
      <w:pPr>
        <w:pStyle w:val="ListParagraph"/>
        <w:numPr>
          <w:ilvl w:val="0"/>
          <w:numId w:val="12"/>
        </w:numPr>
        <w:rPr>
          <w:rFonts w:ascii="Cambria" w:hAnsi="Cambria"/>
        </w:rPr>
      </w:pPr>
      <w:r>
        <w:rPr>
          <w:rFonts w:ascii="Cambria" w:hAnsi="Cambria"/>
        </w:rPr>
        <w:t>A custom proposal for each participant in the group</w:t>
      </w:r>
      <w:r w:rsidR="002F6F2B">
        <w:rPr>
          <w:rFonts w:ascii="Cambria" w:hAnsi="Cambria"/>
        </w:rPr>
        <w:t xml:space="preserve"> based on the group pricing and component offerings outlined in bid</w:t>
      </w:r>
      <w:r>
        <w:rPr>
          <w:rFonts w:ascii="Cambria" w:hAnsi="Cambria"/>
        </w:rPr>
        <w:t>.</w:t>
      </w:r>
      <w:r w:rsidR="0088277E">
        <w:rPr>
          <w:rFonts w:ascii="Cambria" w:hAnsi="Cambria"/>
        </w:rPr>
        <w:t xml:space="preserve"> The proposal should include language that explains all th</w:t>
      </w:r>
      <w:r w:rsidR="008878EB">
        <w:rPr>
          <w:rFonts w:ascii="Cambria" w:hAnsi="Cambria"/>
        </w:rPr>
        <w:t>e services provided in the turn</w:t>
      </w:r>
      <w:r w:rsidR="0088277E">
        <w:rPr>
          <w:rFonts w:ascii="Cambria" w:hAnsi="Cambria"/>
        </w:rPr>
        <w:t>key price for the system</w:t>
      </w:r>
      <w:r w:rsidR="005977F8">
        <w:rPr>
          <w:rFonts w:ascii="Cambria" w:hAnsi="Cambria"/>
        </w:rPr>
        <w:t xml:space="preserve"> (assessment, system design, permitting, installation, interconnection paperwork, etc.).</w:t>
      </w:r>
      <w:r w:rsidR="00CC2C69">
        <w:rPr>
          <w:rFonts w:ascii="Cambria" w:hAnsi="Cambria"/>
        </w:rPr>
        <w:t xml:space="preserve"> Please copy </w:t>
      </w:r>
      <w:hyperlink r:id="rId15" w:history="1">
        <w:r w:rsidR="00B95053" w:rsidRPr="00202193">
          <w:rPr>
            <w:rStyle w:val="Hyperlink"/>
            <w:rFonts w:ascii="Cambria" w:hAnsi="Cambria"/>
          </w:rPr>
          <w:t>lauren@solarunitedneighbors.org</w:t>
        </w:r>
      </w:hyperlink>
      <w:r w:rsidR="00B95053">
        <w:rPr>
          <w:rFonts w:ascii="Cambria" w:hAnsi="Cambria"/>
        </w:rPr>
        <w:t xml:space="preserve"> </w:t>
      </w:r>
      <w:r w:rsidR="00CC2C69">
        <w:rPr>
          <w:rFonts w:ascii="Cambria" w:hAnsi="Cambria"/>
        </w:rPr>
        <w:t xml:space="preserve">when sending proposals to participants. This </w:t>
      </w:r>
      <w:r w:rsidR="00CC2C69" w:rsidRPr="00BC0E11">
        <w:rPr>
          <w:rFonts w:ascii="Cambria" w:hAnsi="Cambria"/>
        </w:rPr>
        <w:t xml:space="preserve">helps </w:t>
      </w:r>
      <w:r w:rsidR="005E74E2">
        <w:rPr>
          <w:rFonts w:ascii="Cambria" w:hAnsi="Cambria"/>
        </w:rPr>
        <w:t>Solar United Neighbors</w:t>
      </w:r>
      <w:r w:rsidR="00CC2C69" w:rsidRPr="00BC0E11">
        <w:rPr>
          <w:rFonts w:ascii="Cambria" w:hAnsi="Cambria"/>
        </w:rPr>
        <w:t xml:space="preserve"> track our impact through metrics like system sizes, estimated production, market investment, etc.</w:t>
      </w:r>
    </w:p>
    <w:p w14:paraId="04B490E0" w14:textId="77777777" w:rsidR="00F3322D" w:rsidRPr="00BC0E11" w:rsidRDefault="005A7F40" w:rsidP="00D46795">
      <w:pPr>
        <w:pStyle w:val="ListParagraph"/>
        <w:numPr>
          <w:ilvl w:val="0"/>
          <w:numId w:val="12"/>
        </w:numPr>
        <w:rPr>
          <w:rFonts w:ascii="Cambria" w:hAnsi="Cambria"/>
        </w:rPr>
      </w:pPr>
      <w:r w:rsidRPr="00BC0E11">
        <w:rPr>
          <w:w w:val="93"/>
        </w:rPr>
        <w:t>S</w:t>
      </w:r>
      <w:r w:rsidRPr="00BC0E11">
        <w:rPr>
          <w:spacing w:val="-7"/>
          <w:w w:val="93"/>
        </w:rPr>
        <w:t>i</w:t>
      </w:r>
      <w:r w:rsidRPr="00BC0E11">
        <w:rPr>
          <w:w w:val="104"/>
        </w:rPr>
        <w:t>te</w:t>
      </w:r>
      <w:r w:rsidRPr="00BC0E11">
        <w:rPr>
          <w:spacing w:val="6"/>
        </w:rPr>
        <w:t xml:space="preserve"> </w:t>
      </w:r>
      <w:r w:rsidRPr="00BC0E11">
        <w:rPr>
          <w:w w:val="92"/>
        </w:rPr>
        <w:t>assessment,</w:t>
      </w:r>
      <w:r w:rsidRPr="00BC0E11">
        <w:rPr>
          <w:spacing w:val="10"/>
        </w:rPr>
        <w:t xml:space="preserve"> </w:t>
      </w:r>
      <w:r w:rsidRPr="00BC0E11">
        <w:rPr>
          <w:w w:val="102"/>
        </w:rPr>
        <w:t>structural</w:t>
      </w:r>
      <w:r w:rsidRPr="00BC0E11">
        <w:rPr>
          <w:spacing w:val="7"/>
        </w:rPr>
        <w:t xml:space="preserve"> </w:t>
      </w:r>
      <w:r w:rsidRPr="00BC0E11">
        <w:rPr>
          <w:w w:val="92"/>
        </w:rPr>
        <w:t>assessment,</w:t>
      </w:r>
      <w:r w:rsidRPr="00BC0E11">
        <w:rPr>
          <w:spacing w:val="14"/>
        </w:rPr>
        <w:t xml:space="preserve"> </w:t>
      </w:r>
      <w:r w:rsidRPr="00BC0E11">
        <w:rPr>
          <w:w w:val="96"/>
        </w:rPr>
        <w:t>des</w:t>
      </w:r>
      <w:r w:rsidRPr="00BC0E11">
        <w:rPr>
          <w:spacing w:val="3"/>
          <w:w w:val="96"/>
        </w:rPr>
        <w:t>i</w:t>
      </w:r>
      <w:r w:rsidRPr="00BC0E11">
        <w:rPr>
          <w:w w:val="96"/>
        </w:rPr>
        <w:t>gn,</w:t>
      </w:r>
      <w:r w:rsidRPr="00BC0E11">
        <w:rPr>
          <w:spacing w:val="-3"/>
        </w:rPr>
        <w:t xml:space="preserve"> </w:t>
      </w:r>
      <w:r w:rsidRPr="00BC0E11">
        <w:rPr>
          <w:w w:val="102"/>
        </w:rPr>
        <w:t>equ</w:t>
      </w:r>
      <w:r w:rsidRPr="00BC0E11">
        <w:rPr>
          <w:spacing w:val="7"/>
          <w:w w:val="102"/>
        </w:rPr>
        <w:t>i</w:t>
      </w:r>
      <w:r w:rsidRPr="00BC0E11">
        <w:rPr>
          <w:w w:val="101"/>
        </w:rPr>
        <w:t xml:space="preserve">pment </w:t>
      </w:r>
      <w:r w:rsidRPr="00BC0E11">
        <w:t>procurement,</w:t>
      </w:r>
      <w:r w:rsidRPr="00BC0E11">
        <w:rPr>
          <w:spacing w:val="11"/>
        </w:rPr>
        <w:t xml:space="preserve"> </w:t>
      </w:r>
      <w:r w:rsidRPr="00BC0E11">
        <w:rPr>
          <w:spacing w:val="-24"/>
          <w:w w:val="160"/>
        </w:rPr>
        <w:t>i</w:t>
      </w:r>
      <w:r w:rsidRPr="00BC0E11">
        <w:rPr>
          <w:w w:val="102"/>
        </w:rPr>
        <w:t>nstallat</w:t>
      </w:r>
      <w:r w:rsidRPr="00BC0E11">
        <w:rPr>
          <w:spacing w:val="-2"/>
          <w:w w:val="102"/>
        </w:rPr>
        <w:t>i</w:t>
      </w:r>
      <w:r w:rsidRPr="00BC0E11">
        <w:t>on,</w:t>
      </w:r>
      <w:r w:rsidRPr="00BC0E11">
        <w:rPr>
          <w:spacing w:val="-10"/>
        </w:rPr>
        <w:t xml:space="preserve"> monitoring setup, </w:t>
      </w:r>
      <w:r w:rsidRPr="00BC0E11">
        <w:rPr>
          <w:w w:val="98"/>
        </w:rPr>
        <w:t>financing,</w:t>
      </w:r>
      <w:r w:rsidRPr="00BC0E11">
        <w:rPr>
          <w:spacing w:val="12"/>
        </w:rPr>
        <w:t xml:space="preserve"> </w:t>
      </w:r>
      <w:r w:rsidRPr="00BC0E11">
        <w:rPr>
          <w:w w:val="98"/>
        </w:rPr>
        <w:t>customer</w:t>
      </w:r>
      <w:r w:rsidRPr="00BC0E11">
        <w:rPr>
          <w:spacing w:val="7"/>
        </w:rPr>
        <w:t xml:space="preserve"> </w:t>
      </w:r>
      <w:r w:rsidRPr="00BC0E11">
        <w:rPr>
          <w:w w:val="102"/>
        </w:rPr>
        <w:t>training</w:t>
      </w:r>
      <w:r w:rsidRPr="00BC0E11">
        <w:rPr>
          <w:spacing w:val="3"/>
        </w:rPr>
        <w:t xml:space="preserve"> </w:t>
      </w:r>
      <w:r w:rsidRPr="00BC0E11">
        <w:rPr>
          <w:w w:val="109"/>
        </w:rPr>
        <w:t>(</w:t>
      </w:r>
      <w:r w:rsidRPr="00BC0E11">
        <w:rPr>
          <w:spacing w:val="-12"/>
          <w:w w:val="109"/>
        </w:rPr>
        <w:t>i</w:t>
      </w:r>
      <w:r w:rsidR="00EE597D" w:rsidRPr="00BC0E11">
        <w:rPr>
          <w:spacing w:val="-12"/>
          <w:w w:val="109"/>
        </w:rPr>
        <w:t>.</w:t>
      </w:r>
      <w:r w:rsidRPr="00BC0E11">
        <w:rPr>
          <w:w w:val="97"/>
        </w:rPr>
        <w:t>e.</w:t>
      </w:r>
      <w:r w:rsidRPr="00BC0E11">
        <w:rPr>
          <w:spacing w:val="-6"/>
        </w:rPr>
        <w:t xml:space="preserve"> </w:t>
      </w:r>
      <w:r w:rsidRPr="00BC0E11">
        <w:rPr>
          <w:w w:val="95"/>
        </w:rPr>
        <w:t>safety</w:t>
      </w:r>
      <w:r w:rsidRPr="00BC0E11">
        <w:rPr>
          <w:spacing w:val="20"/>
        </w:rPr>
        <w:t xml:space="preserve"> </w:t>
      </w:r>
      <w:r w:rsidRPr="00BC0E11">
        <w:rPr>
          <w:w w:val="97"/>
        </w:rPr>
        <w:t>rules,</w:t>
      </w:r>
      <w:r w:rsidRPr="00BC0E11">
        <w:rPr>
          <w:spacing w:val="1"/>
        </w:rPr>
        <w:t xml:space="preserve"> </w:t>
      </w:r>
      <w:r w:rsidRPr="00BC0E11">
        <w:rPr>
          <w:w w:val="103"/>
        </w:rPr>
        <w:t>mon</w:t>
      </w:r>
      <w:r w:rsidRPr="00BC0E11">
        <w:rPr>
          <w:spacing w:val="-11"/>
          <w:w w:val="103"/>
        </w:rPr>
        <w:t>i</w:t>
      </w:r>
      <w:r w:rsidRPr="00BC0E11">
        <w:rPr>
          <w:w w:val="105"/>
        </w:rPr>
        <w:t>torin</w:t>
      </w:r>
      <w:r w:rsidRPr="00BC0E11">
        <w:rPr>
          <w:spacing w:val="-4"/>
          <w:w w:val="105"/>
        </w:rPr>
        <w:t>g</w:t>
      </w:r>
      <w:r w:rsidRPr="00BC0E11">
        <w:rPr>
          <w:w w:val="176"/>
        </w:rPr>
        <w:t>,</w:t>
      </w:r>
      <w:r w:rsidRPr="00BC0E11">
        <w:rPr>
          <w:spacing w:val="-36"/>
        </w:rPr>
        <w:t xml:space="preserve"> </w:t>
      </w:r>
      <w:r w:rsidRPr="00BC0E11">
        <w:rPr>
          <w:w w:val="98"/>
        </w:rPr>
        <w:t>maintenance,</w:t>
      </w:r>
      <w:r w:rsidRPr="00BC0E11">
        <w:rPr>
          <w:spacing w:val="17"/>
        </w:rPr>
        <w:t xml:space="preserve"> </w:t>
      </w:r>
      <w:r w:rsidRPr="00BC0E11">
        <w:rPr>
          <w:w w:val="99"/>
        </w:rPr>
        <w:t>how</w:t>
      </w:r>
      <w:r w:rsidRPr="00BC0E11">
        <w:rPr>
          <w:spacing w:val="-7"/>
        </w:rPr>
        <w:t xml:space="preserve"> </w:t>
      </w:r>
      <w:r w:rsidRPr="00BC0E11">
        <w:rPr>
          <w:w w:val="109"/>
        </w:rPr>
        <w:t>to</w:t>
      </w:r>
      <w:r w:rsidRPr="00BC0E11">
        <w:rPr>
          <w:spacing w:val="2"/>
        </w:rPr>
        <w:t xml:space="preserve"> </w:t>
      </w:r>
      <w:r w:rsidRPr="00BC0E11">
        <w:rPr>
          <w:w w:val="97"/>
        </w:rPr>
        <w:t xml:space="preserve">deal </w:t>
      </w:r>
      <w:r w:rsidRPr="00BC0E11">
        <w:rPr>
          <w:w w:val="105"/>
        </w:rPr>
        <w:t>with</w:t>
      </w:r>
      <w:r w:rsidRPr="00BC0E11">
        <w:rPr>
          <w:spacing w:val="18"/>
        </w:rPr>
        <w:t xml:space="preserve"> </w:t>
      </w:r>
      <w:r w:rsidRPr="00BC0E11">
        <w:rPr>
          <w:w w:val="97"/>
        </w:rPr>
        <w:t>problems,</w:t>
      </w:r>
      <w:r w:rsidRPr="00BC0E11">
        <w:rPr>
          <w:spacing w:val="8"/>
        </w:rPr>
        <w:t xml:space="preserve"> </w:t>
      </w:r>
      <w:r w:rsidRPr="00BC0E11">
        <w:rPr>
          <w:w w:val="99"/>
        </w:rPr>
        <w:t>etc.</w:t>
      </w:r>
      <w:r w:rsidRPr="00BC0E11">
        <w:t>)</w:t>
      </w:r>
      <w:r w:rsidRPr="00BC0E11">
        <w:rPr>
          <w:w w:val="99"/>
        </w:rPr>
        <w:t>,</w:t>
      </w:r>
      <w:r w:rsidRPr="00BC0E11">
        <w:rPr>
          <w:spacing w:val="2"/>
        </w:rPr>
        <w:t xml:space="preserve"> </w:t>
      </w:r>
      <w:r w:rsidRPr="00BC0E11">
        <w:rPr>
          <w:w w:val="103"/>
        </w:rPr>
        <w:t>permitting,</w:t>
      </w:r>
      <w:r w:rsidRPr="00BC0E11">
        <w:rPr>
          <w:spacing w:val="2"/>
        </w:rPr>
        <w:t xml:space="preserve"> </w:t>
      </w:r>
      <w:r w:rsidRPr="00BC0E11">
        <w:rPr>
          <w:w w:val="98"/>
        </w:rPr>
        <w:t>and</w:t>
      </w:r>
      <w:r w:rsidRPr="00BC0E11">
        <w:rPr>
          <w:spacing w:val="1"/>
        </w:rPr>
        <w:t xml:space="preserve"> </w:t>
      </w:r>
      <w:r w:rsidRPr="00BC0E11">
        <w:rPr>
          <w:w w:val="99"/>
        </w:rPr>
        <w:t>applicat</w:t>
      </w:r>
      <w:r w:rsidRPr="00BC0E11">
        <w:rPr>
          <w:spacing w:val="10"/>
          <w:w w:val="99"/>
        </w:rPr>
        <w:t>i</w:t>
      </w:r>
      <w:r w:rsidRPr="00BC0E11">
        <w:rPr>
          <w:w w:val="101"/>
        </w:rPr>
        <w:t>on</w:t>
      </w:r>
      <w:r w:rsidR="009C42D3" w:rsidRPr="00BC0E11">
        <w:rPr>
          <w:spacing w:val="-1"/>
        </w:rPr>
        <w:t>/</w:t>
      </w:r>
      <w:r w:rsidRPr="00BC0E11">
        <w:rPr>
          <w:w w:val="97"/>
        </w:rPr>
        <w:t>management</w:t>
      </w:r>
      <w:r w:rsidRPr="00BC0E11">
        <w:rPr>
          <w:spacing w:val="14"/>
        </w:rPr>
        <w:t xml:space="preserve"> </w:t>
      </w:r>
      <w:r w:rsidRPr="00BC0E11">
        <w:rPr>
          <w:w w:val="108"/>
        </w:rPr>
        <w:t>of</w:t>
      </w:r>
      <w:r w:rsidRPr="00BC0E11">
        <w:rPr>
          <w:spacing w:val="-5"/>
        </w:rPr>
        <w:t xml:space="preserve"> </w:t>
      </w:r>
      <w:r w:rsidRPr="00BC0E11">
        <w:rPr>
          <w:w w:val="97"/>
        </w:rPr>
        <w:t>applicable</w:t>
      </w:r>
      <w:r w:rsidRPr="00BC0E11">
        <w:rPr>
          <w:spacing w:val="23"/>
        </w:rPr>
        <w:t xml:space="preserve"> </w:t>
      </w:r>
      <w:r w:rsidRPr="00BC0E11">
        <w:rPr>
          <w:w w:val="102"/>
        </w:rPr>
        <w:t>incent</w:t>
      </w:r>
      <w:r w:rsidRPr="00BC0E11">
        <w:rPr>
          <w:spacing w:val="-8"/>
          <w:w w:val="102"/>
        </w:rPr>
        <w:t>i</w:t>
      </w:r>
      <w:r w:rsidRPr="00BC0E11">
        <w:rPr>
          <w:w w:val="91"/>
        </w:rPr>
        <w:t>ves.</w:t>
      </w:r>
    </w:p>
    <w:p w14:paraId="1E26942E" w14:textId="5C0AAA0B" w:rsidR="00CB4572" w:rsidRPr="00BC0E11" w:rsidRDefault="00CB4572" w:rsidP="00D46795">
      <w:pPr>
        <w:pStyle w:val="ListParagraph"/>
        <w:numPr>
          <w:ilvl w:val="0"/>
          <w:numId w:val="12"/>
        </w:numPr>
        <w:rPr>
          <w:rFonts w:ascii="Cambria" w:hAnsi="Cambria"/>
        </w:rPr>
      </w:pPr>
      <w:r w:rsidRPr="00BC0E11">
        <w:rPr>
          <w:rFonts w:ascii="Cambria" w:hAnsi="Cambria"/>
        </w:rPr>
        <w:t>$</w:t>
      </w:r>
      <w:r w:rsidR="004D0F90" w:rsidRPr="00BC0E11">
        <w:rPr>
          <w:rFonts w:ascii="Cambria" w:hAnsi="Cambria"/>
        </w:rPr>
        <w:t>600</w:t>
      </w:r>
      <w:r w:rsidRPr="00BC0E11">
        <w:rPr>
          <w:rFonts w:ascii="Cambria" w:hAnsi="Cambria"/>
        </w:rPr>
        <w:t xml:space="preserve"> per</w:t>
      </w:r>
      <w:r w:rsidR="00983716" w:rsidRPr="00BC0E11">
        <w:rPr>
          <w:rFonts w:ascii="Cambria" w:hAnsi="Cambria"/>
        </w:rPr>
        <w:t xml:space="preserve"> signed contract to be paid to </w:t>
      </w:r>
      <w:r w:rsidR="005E74E2">
        <w:rPr>
          <w:rFonts w:ascii="Cambria" w:hAnsi="Cambria"/>
        </w:rPr>
        <w:t>Solar United Neighbors</w:t>
      </w:r>
      <w:r w:rsidR="005E74E2" w:rsidRPr="00BC0E11">
        <w:rPr>
          <w:rFonts w:ascii="Cambria" w:hAnsi="Cambria"/>
        </w:rPr>
        <w:t xml:space="preserve"> </w:t>
      </w:r>
      <w:r w:rsidRPr="00BC0E11">
        <w:rPr>
          <w:rFonts w:ascii="Cambria" w:hAnsi="Cambria"/>
        </w:rPr>
        <w:t xml:space="preserve">as a development fee. This fee should be incorporated into the $/W price, not listed as an </w:t>
      </w:r>
      <w:proofErr w:type="spellStart"/>
      <w:r w:rsidRPr="00BC0E11">
        <w:rPr>
          <w:rFonts w:ascii="Cambria" w:hAnsi="Cambria"/>
        </w:rPr>
        <w:t>adder</w:t>
      </w:r>
      <w:proofErr w:type="spellEnd"/>
      <w:r w:rsidRPr="00BC0E11">
        <w:rPr>
          <w:rFonts w:ascii="Cambria" w:hAnsi="Cambria"/>
        </w:rPr>
        <w:t>.</w:t>
      </w:r>
    </w:p>
    <w:p w14:paraId="490F6208" w14:textId="77777777" w:rsidR="005A7F40" w:rsidRPr="00BC0E11" w:rsidRDefault="005A7F40" w:rsidP="00D46795">
      <w:pPr>
        <w:pStyle w:val="ListParagraph"/>
        <w:numPr>
          <w:ilvl w:val="0"/>
          <w:numId w:val="12"/>
        </w:numPr>
        <w:rPr>
          <w:rFonts w:ascii="Cambria" w:hAnsi="Cambria"/>
        </w:rPr>
      </w:pPr>
      <w:r w:rsidRPr="00BC0E11">
        <w:rPr>
          <w:rFonts w:ascii="Cambria" w:hAnsi="Cambria"/>
        </w:rPr>
        <w:t>Responsive communication with group participants</w:t>
      </w:r>
    </w:p>
    <w:p w14:paraId="6E30A505" w14:textId="655E80BB" w:rsidR="005A7F40" w:rsidRPr="00BC0E11" w:rsidRDefault="005A7F40" w:rsidP="00D46795">
      <w:pPr>
        <w:pStyle w:val="ListParagraph"/>
        <w:numPr>
          <w:ilvl w:val="0"/>
          <w:numId w:val="12"/>
        </w:numPr>
        <w:rPr>
          <w:rFonts w:ascii="Cambria" w:hAnsi="Cambria"/>
        </w:rPr>
      </w:pPr>
      <w:r w:rsidRPr="00BC0E11">
        <w:t xml:space="preserve">Responsive communication and coordination with </w:t>
      </w:r>
      <w:r w:rsidR="00741155">
        <w:rPr>
          <w:rFonts w:ascii="Cambria" w:hAnsi="Cambria"/>
        </w:rPr>
        <w:t>Solar United Neighbors</w:t>
      </w:r>
      <w:r w:rsidRPr="00BC0E11">
        <w:t xml:space="preserve"> about group and individual participant status</w:t>
      </w:r>
    </w:p>
    <w:p w14:paraId="5B37A208" w14:textId="77777777" w:rsidR="005A7F40" w:rsidRPr="00D46795" w:rsidRDefault="005A7F40" w:rsidP="00D46795">
      <w:pPr>
        <w:pStyle w:val="ListParagraph"/>
        <w:numPr>
          <w:ilvl w:val="0"/>
          <w:numId w:val="12"/>
        </w:numPr>
        <w:rPr>
          <w:rFonts w:ascii="Cambria" w:hAnsi="Cambria"/>
        </w:rPr>
      </w:pPr>
      <w:r>
        <w:t xml:space="preserve">Participate </w:t>
      </w:r>
      <w:r>
        <w:rPr>
          <w:spacing w:val="-8"/>
        </w:rPr>
        <w:t xml:space="preserve">in </w:t>
      </w:r>
      <w:r>
        <w:t>public education/outreach events.</w:t>
      </w:r>
    </w:p>
    <w:p w14:paraId="004FF86F" w14:textId="604E43F5" w:rsidR="00CB4572" w:rsidRPr="004D5471" w:rsidRDefault="005A7F40" w:rsidP="004D5471">
      <w:pPr>
        <w:pStyle w:val="ListParagraph"/>
        <w:numPr>
          <w:ilvl w:val="0"/>
          <w:numId w:val="12"/>
        </w:numPr>
        <w:rPr>
          <w:rFonts w:ascii="Cambria" w:hAnsi="Cambria"/>
        </w:rPr>
      </w:pPr>
      <w:r>
        <w:t>Installations performed</w:t>
      </w:r>
      <w:r>
        <w:rPr>
          <w:spacing w:val="8"/>
        </w:rPr>
        <w:t xml:space="preserve"> </w:t>
      </w:r>
      <w:r>
        <w:t>in</w:t>
      </w:r>
      <w:r>
        <w:rPr>
          <w:w w:val="102"/>
        </w:rPr>
        <w:t xml:space="preserve"> </w:t>
      </w:r>
      <w:r>
        <w:t>conformance</w:t>
      </w:r>
      <w:r>
        <w:rPr>
          <w:spacing w:val="18"/>
        </w:rPr>
        <w:t xml:space="preserve"> </w:t>
      </w:r>
      <w:r>
        <w:t>with</w:t>
      </w:r>
      <w:r>
        <w:rPr>
          <w:spacing w:val="5"/>
        </w:rPr>
        <w:t xml:space="preserve"> </w:t>
      </w:r>
      <w:r>
        <w:t>all</w:t>
      </w:r>
      <w:r>
        <w:rPr>
          <w:spacing w:val="-4"/>
        </w:rPr>
        <w:t xml:space="preserve"> </w:t>
      </w:r>
      <w:r>
        <w:t>applicable</w:t>
      </w:r>
      <w:r>
        <w:rPr>
          <w:spacing w:val="22"/>
        </w:rPr>
        <w:t xml:space="preserve"> </w:t>
      </w:r>
      <w:r>
        <w:t>laws and</w:t>
      </w:r>
      <w:r>
        <w:rPr>
          <w:spacing w:val="3"/>
        </w:rPr>
        <w:t xml:space="preserve"> </w:t>
      </w:r>
      <w:r>
        <w:t>codes,</w:t>
      </w:r>
      <w:r>
        <w:rPr>
          <w:spacing w:val="9"/>
        </w:rPr>
        <w:t xml:space="preserve"> </w:t>
      </w:r>
      <w:r>
        <w:t>interconnection</w:t>
      </w:r>
      <w:r>
        <w:rPr>
          <w:spacing w:val="22"/>
        </w:rPr>
        <w:t xml:space="preserve"> </w:t>
      </w:r>
      <w:r>
        <w:t>requirements</w:t>
      </w:r>
      <w:r>
        <w:rPr>
          <w:spacing w:val="-7"/>
        </w:rPr>
        <w:t xml:space="preserve"> </w:t>
      </w:r>
      <w:r>
        <w:t>for</w:t>
      </w:r>
      <w:r>
        <w:rPr>
          <w:spacing w:val="19"/>
        </w:rPr>
        <w:t xml:space="preserve"> </w:t>
      </w:r>
      <w:r>
        <w:t>net-metered</w:t>
      </w:r>
      <w:r>
        <w:rPr>
          <w:spacing w:val="20"/>
        </w:rPr>
        <w:t xml:space="preserve"> </w:t>
      </w:r>
      <w:r>
        <w:t>installations and any incentive-related installation</w:t>
      </w:r>
      <w:r>
        <w:rPr>
          <w:spacing w:val="-4"/>
        </w:rPr>
        <w:t xml:space="preserve"> </w:t>
      </w:r>
      <w:r>
        <w:t>requirements,</w:t>
      </w:r>
      <w:r>
        <w:rPr>
          <w:spacing w:val="-14"/>
        </w:rPr>
        <w:t xml:space="preserve"> </w:t>
      </w:r>
      <w:r>
        <w:t>rules, and timelines.</w:t>
      </w:r>
      <w:r w:rsidR="00300A1C">
        <w:t xml:space="preserve">  </w:t>
      </w:r>
      <w:r w:rsidR="00741155">
        <w:rPr>
          <w:rFonts w:ascii="Cambria" w:hAnsi="Cambria"/>
        </w:rPr>
        <w:t>Solar United Neighbors</w:t>
      </w:r>
      <w:r w:rsidR="00300A1C">
        <w:t xml:space="preserve"> defers to the </w:t>
      </w:r>
      <w:hyperlink r:id="rId16" w:history="1">
        <w:r w:rsidR="00300A1C" w:rsidRPr="00300A1C">
          <w:rPr>
            <w:rStyle w:val="Hyperlink"/>
          </w:rPr>
          <w:t>SEIA Solar Business Code</w:t>
        </w:r>
      </w:hyperlink>
      <w:r w:rsidR="00300A1C">
        <w:t xml:space="preserve"> as a determinant of fair, transparent business practices</w:t>
      </w:r>
      <w:r w:rsidR="00BD081C">
        <w:t xml:space="preserve"> to</w:t>
      </w:r>
      <w:r w:rsidR="00300A1C">
        <w:t xml:space="preserve"> ensur</w:t>
      </w:r>
      <w:r w:rsidR="00BD081C">
        <w:t>e</w:t>
      </w:r>
      <w:r w:rsidR="00300A1C">
        <w:t xml:space="preserve"> solar customers are treated in a fair and honest manner. </w:t>
      </w:r>
    </w:p>
    <w:p w14:paraId="16FA608A" w14:textId="77777777" w:rsidR="00BC5FD5" w:rsidRPr="00D46795" w:rsidRDefault="00BC5FD5" w:rsidP="004D5471">
      <w:pPr>
        <w:pStyle w:val="Heading2"/>
      </w:pPr>
      <w:r w:rsidRPr="00D46795">
        <w:t>Technical Requirements</w:t>
      </w:r>
    </w:p>
    <w:p w14:paraId="1E565A0A" w14:textId="77777777" w:rsidR="00BC5FD5" w:rsidRDefault="00BC5FD5" w:rsidP="00BC5FD5">
      <w:pPr>
        <w:rPr>
          <w:rFonts w:ascii="Cambria" w:hAnsi="Cambria"/>
          <w:b/>
        </w:rPr>
      </w:pPr>
    </w:p>
    <w:p w14:paraId="71C8F38C" w14:textId="77777777" w:rsidR="00BC5FD5" w:rsidRDefault="00BC5FD5" w:rsidP="00BC5FD5">
      <w:pPr>
        <w:rPr>
          <w:rFonts w:ascii="Cambria" w:hAnsi="Cambria"/>
        </w:rPr>
      </w:pPr>
      <w:r w:rsidRPr="00D46795">
        <w:rPr>
          <w:rFonts w:ascii="Cambria" w:hAnsi="Cambria"/>
          <w:i/>
        </w:rPr>
        <w:t xml:space="preserve">Photovoltaic </w:t>
      </w:r>
      <w:r>
        <w:rPr>
          <w:rFonts w:ascii="Cambria" w:hAnsi="Cambria"/>
          <w:i/>
        </w:rPr>
        <w:t>Modules must</w:t>
      </w:r>
      <w:r>
        <w:rPr>
          <w:rFonts w:ascii="Cambria" w:hAnsi="Cambria"/>
        </w:rPr>
        <w:t>:</w:t>
      </w:r>
    </w:p>
    <w:p w14:paraId="453443EF" w14:textId="77777777" w:rsidR="00BC5FD5" w:rsidRPr="00D46795" w:rsidRDefault="00BC5FD5" w:rsidP="00D46795">
      <w:pPr>
        <w:pStyle w:val="ListParagraph"/>
        <w:numPr>
          <w:ilvl w:val="0"/>
          <w:numId w:val="15"/>
        </w:numPr>
        <w:rPr>
          <w:rFonts w:ascii="Cambria" w:hAnsi="Cambria"/>
        </w:rPr>
      </w:pPr>
      <w:r w:rsidRPr="00D46795">
        <w:rPr>
          <w:rFonts w:ascii="Cambria" w:hAnsi="Cambria"/>
        </w:rPr>
        <w:t>Be listed and reviewed on the California Energy Commission list entitled, '</w:t>
      </w:r>
      <w:hyperlink r:id="rId17" w:history="1">
        <w:r w:rsidRPr="004149D7">
          <w:rPr>
            <w:rStyle w:val="Hyperlink"/>
            <w:rFonts w:ascii="Cambria" w:hAnsi="Cambria"/>
          </w:rPr>
          <w:t>Incentive Eligible Photovoltai</w:t>
        </w:r>
        <w:r w:rsidR="004149D7" w:rsidRPr="004149D7">
          <w:rPr>
            <w:rStyle w:val="Hyperlink"/>
            <w:rFonts w:ascii="Cambria" w:hAnsi="Cambria"/>
          </w:rPr>
          <w:t>c Modules</w:t>
        </w:r>
        <w:r w:rsidR="00853271" w:rsidRPr="004149D7">
          <w:rPr>
            <w:rStyle w:val="Hyperlink"/>
            <w:rFonts w:ascii="Cambria" w:hAnsi="Cambria"/>
          </w:rPr>
          <w:t xml:space="preserve"> </w:t>
        </w:r>
        <w:r w:rsidR="004149D7" w:rsidRPr="004149D7">
          <w:rPr>
            <w:rStyle w:val="Hyperlink"/>
            <w:rFonts w:ascii="Cambria" w:hAnsi="Cambria"/>
          </w:rPr>
          <w:t>in Compliance with SB1 Guidelines</w:t>
        </w:r>
      </w:hyperlink>
      <w:r w:rsidR="004149D7">
        <w:rPr>
          <w:rFonts w:ascii="Cambria" w:hAnsi="Cambria"/>
        </w:rPr>
        <w:t xml:space="preserve">’ </w:t>
      </w:r>
      <w:r w:rsidR="00853271">
        <w:rPr>
          <w:rFonts w:ascii="Cambria" w:hAnsi="Cambria"/>
        </w:rPr>
        <w:t xml:space="preserve">or installer </w:t>
      </w:r>
      <w:r w:rsidR="004D07EF">
        <w:rPr>
          <w:rFonts w:ascii="Cambria" w:hAnsi="Cambria"/>
        </w:rPr>
        <w:t xml:space="preserve">must </w:t>
      </w:r>
      <w:r w:rsidR="00853271">
        <w:rPr>
          <w:rFonts w:ascii="Cambria" w:hAnsi="Cambria"/>
        </w:rPr>
        <w:t>provide similar performance info</w:t>
      </w:r>
      <w:r w:rsidR="00F73B84">
        <w:rPr>
          <w:rFonts w:ascii="Cambria" w:hAnsi="Cambria"/>
        </w:rPr>
        <w:t>rmation for selection committee from an alternate source</w:t>
      </w:r>
      <w:r w:rsidR="004D07EF">
        <w:rPr>
          <w:rFonts w:ascii="Cambria" w:hAnsi="Cambria"/>
        </w:rPr>
        <w:t>,</w:t>
      </w:r>
      <w:r w:rsidR="00F73B84">
        <w:rPr>
          <w:rFonts w:ascii="Cambria" w:hAnsi="Cambria"/>
        </w:rPr>
        <w:t xml:space="preserve"> or</w:t>
      </w:r>
      <w:r w:rsidR="006B41BF">
        <w:rPr>
          <w:rFonts w:ascii="Cambria" w:hAnsi="Cambria"/>
        </w:rPr>
        <w:t xml:space="preserve"> by referencing a CEC-listed panel from the same product family.</w:t>
      </w:r>
    </w:p>
    <w:p w14:paraId="011F0E41" w14:textId="09A6A6C3" w:rsidR="00BC5FD5" w:rsidRDefault="00BC5FD5" w:rsidP="00D46795">
      <w:pPr>
        <w:pStyle w:val="ListParagraph"/>
        <w:numPr>
          <w:ilvl w:val="0"/>
          <w:numId w:val="15"/>
        </w:numPr>
        <w:rPr>
          <w:rFonts w:ascii="Cambria" w:hAnsi="Cambria"/>
        </w:rPr>
      </w:pPr>
      <w:r w:rsidRPr="00BC5FD5">
        <w:rPr>
          <w:rFonts w:ascii="Cambria" w:hAnsi="Cambria"/>
        </w:rPr>
        <w:lastRenderedPageBreak/>
        <w:t>H</w:t>
      </w:r>
      <w:r w:rsidR="00B95053">
        <w:rPr>
          <w:rFonts w:ascii="Cambria" w:hAnsi="Cambria"/>
        </w:rPr>
        <w:t>ave at least a 25-</w:t>
      </w:r>
      <w:r w:rsidRPr="00D46795">
        <w:rPr>
          <w:rFonts w:ascii="Cambria" w:hAnsi="Cambria"/>
        </w:rPr>
        <w:t>year power warranty with</w:t>
      </w:r>
      <w:r w:rsidR="00CC657E">
        <w:rPr>
          <w:rFonts w:ascii="Cambria" w:hAnsi="Cambria"/>
        </w:rPr>
        <w:t xml:space="preserve"> a</w:t>
      </w:r>
      <w:r w:rsidRPr="00D46795">
        <w:rPr>
          <w:rFonts w:ascii="Cambria" w:hAnsi="Cambria"/>
        </w:rPr>
        <w:t xml:space="preserve"> specified performance degradation curve showing acceptable levels of performance or replacement and show achievement of a minimum of 80% of the nameplate rated power at STC by year 25;</w:t>
      </w:r>
    </w:p>
    <w:p w14:paraId="1F7292B5" w14:textId="77777777" w:rsidR="00BC5FD5" w:rsidRDefault="00BC5FD5" w:rsidP="00D46795">
      <w:pPr>
        <w:pStyle w:val="ListParagraph"/>
        <w:numPr>
          <w:ilvl w:val="0"/>
          <w:numId w:val="15"/>
        </w:numPr>
        <w:rPr>
          <w:rFonts w:ascii="Cambria" w:hAnsi="Cambria"/>
        </w:rPr>
      </w:pPr>
      <w:r>
        <w:rPr>
          <w:rFonts w:ascii="Cambria" w:hAnsi="Cambria"/>
        </w:rPr>
        <w:t>Have a product warranty of at least 10 years.</w:t>
      </w:r>
    </w:p>
    <w:p w14:paraId="0972DAFD" w14:textId="77777777" w:rsidR="00BC5FD5" w:rsidRDefault="00BC5FD5" w:rsidP="00BC5FD5">
      <w:pPr>
        <w:rPr>
          <w:rFonts w:ascii="Cambria" w:hAnsi="Cambria"/>
        </w:rPr>
      </w:pPr>
    </w:p>
    <w:p w14:paraId="1647C17D" w14:textId="77777777" w:rsidR="00BC5FD5" w:rsidRPr="00BC5FD5" w:rsidRDefault="00BC5FD5" w:rsidP="00BC5FD5">
      <w:pPr>
        <w:rPr>
          <w:rFonts w:ascii="Cambria" w:hAnsi="Cambria"/>
          <w:i/>
        </w:rPr>
      </w:pPr>
      <w:r w:rsidRPr="00D46795">
        <w:rPr>
          <w:rFonts w:ascii="Cambria" w:hAnsi="Cambria"/>
          <w:i/>
        </w:rPr>
        <w:t>Inverters</w:t>
      </w:r>
      <w:r>
        <w:rPr>
          <w:rFonts w:ascii="Cambria" w:hAnsi="Cambria"/>
          <w:i/>
        </w:rPr>
        <w:t xml:space="preserve"> must</w:t>
      </w:r>
      <w:r w:rsidRPr="00BC5FD5">
        <w:rPr>
          <w:rFonts w:ascii="Cambria" w:hAnsi="Cambria"/>
          <w:i/>
        </w:rPr>
        <w:t>:</w:t>
      </w:r>
    </w:p>
    <w:p w14:paraId="59D6A2A0" w14:textId="77777777" w:rsidR="00BC5FD5" w:rsidRPr="00D46795" w:rsidRDefault="00BC5FD5" w:rsidP="00D46795">
      <w:pPr>
        <w:pStyle w:val="ListParagraph"/>
        <w:numPr>
          <w:ilvl w:val="0"/>
          <w:numId w:val="17"/>
        </w:numPr>
        <w:rPr>
          <w:rFonts w:ascii="Cambria" w:hAnsi="Cambria"/>
        </w:rPr>
      </w:pPr>
      <w:r w:rsidRPr="00D46795">
        <w:rPr>
          <w:rFonts w:ascii="Cambria" w:hAnsi="Cambria"/>
        </w:rPr>
        <w:t>B</w:t>
      </w:r>
      <w:r w:rsidR="009360BD">
        <w:rPr>
          <w:rFonts w:ascii="Cambria" w:hAnsi="Cambria"/>
        </w:rPr>
        <w:t xml:space="preserve">e included in the California </w:t>
      </w:r>
      <w:r w:rsidRPr="00D46795">
        <w:rPr>
          <w:rFonts w:ascii="Cambria" w:hAnsi="Cambria"/>
        </w:rPr>
        <w:t>Energy Commission</w:t>
      </w:r>
      <w:r w:rsidR="004149D7">
        <w:rPr>
          <w:rFonts w:ascii="Cambria" w:hAnsi="Cambria"/>
        </w:rPr>
        <w:t xml:space="preserve"> </w:t>
      </w:r>
      <w:r w:rsidR="004149D7" w:rsidRPr="004149D7">
        <w:rPr>
          <w:rFonts w:ascii="Cambria" w:hAnsi="Cambria"/>
        </w:rPr>
        <w:t>l</w:t>
      </w:r>
      <w:r w:rsidR="004149D7">
        <w:rPr>
          <w:rFonts w:ascii="Cambria" w:hAnsi="Cambria"/>
        </w:rPr>
        <w:t>ist entitled ‘</w:t>
      </w:r>
      <w:hyperlink r:id="rId18" w:history="1">
        <w:r w:rsidR="004149D7" w:rsidRPr="004149D7">
          <w:rPr>
            <w:rStyle w:val="Hyperlink"/>
            <w:rFonts w:ascii="Cambria" w:hAnsi="Cambria"/>
          </w:rPr>
          <w:t xml:space="preserve">List of </w:t>
        </w:r>
        <w:r w:rsidRPr="004149D7">
          <w:rPr>
            <w:rStyle w:val="Hyperlink"/>
            <w:rFonts w:ascii="Cambria" w:hAnsi="Cambria"/>
          </w:rPr>
          <w:t xml:space="preserve">Eligible </w:t>
        </w:r>
        <w:r w:rsidR="004149D7" w:rsidRPr="004149D7">
          <w:rPr>
            <w:rStyle w:val="Hyperlink"/>
            <w:rFonts w:ascii="Cambria" w:hAnsi="Cambria"/>
          </w:rPr>
          <w:t>Inverters per SB</w:t>
        </w:r>
        <w:r w:rsidRPr="004149D7">
          <w:rPr>
            <w:rStyle w:val="Hyperlink"/>
            <w:rFonts w:ascii="Cambria" w:hAnsi="Cambria"/>
          </w:rPr>
          <w:t>1 Guidelines</w:t>
        </w:r>
      </w:hyperlink>
      <w:r w:rsidRPr="004149D7">
        <w:rPr>
          <w:rFonts w:ascii="Cambria" w:hAnsi="Cambria"/>
        </w:rPr>
        <w:t>'</w:t>
      </w:r>
      <w:r w:rsidR="00853271" w:rsidRPr="004149D7">
        <w:rPr>
          <w:rFonts w:ascii="Cambria" w:hAnsi="Cambria"/>
        </w:rPr>
        <w:t xml:space="preserve"> or installer to provide similar performance info</w:t>
      </w:r>
      <w:r w:rsidR="006B41BF">
        <w:rPr>
          <w:rFonts w:ascii="Cambria" w:hAnsi="Cambria"/>
        </w:rPr>
        <w:t>rmation for selection committee from an alternate source or by referencing a CEC-listed inverter from the same product family.</w:t>
      </w:r>
    </w:p>
    <w:p w14:paraId="1A29BDE4" w14:textId="0866C340" w:rsidR="00BC5FD5" w:rsidRDefault="00BC5FD5" w:rsidP="00D46795">
      <w:pPr>
        <w:pStyle w:val="ListParagraph"/>
        <w:numPr>
          <w:ilvl w:val="0"/>
          <w:numId w:val="17"/>
        </w:numPr>
        <w:rPr>
          <w:rFonts w:ascii="Cambria" w:hAnsi="Cambria"/>
        </w:rPr>
      </w:pPr>
      <w:r>
        <w:rPr>
          <w:rFonts w:ascii="Cambria" w:hAnsi="Cambria"/>
        </w:rPr>
        <w:t>H</w:t>
      </w:r>
      <w:r w:rsidRPr="00D46795">
        <w:rPr>
          <w:rFonts w:ascii="Cambria" w:hAnsi="Cambria"/>
        </w:rPr>
        <w:t>ave a warranty that allows for replacement due to premature failure over the</w:t>
      </w:r>
      <w:r w:rsidR="001E4392">
        <w:rPr>
          <w:rFonts w:ascii="Cambria" w:hAnsi="Cambria"/>
        </w:rPr>
        <w:t xml:space="preserve"> specified warranty time frame </w:t>
      </w:r>
      <w:r>
        <w:rPr>
          <w:rFonts w:ascii="Cambria" w:hAnsi="Cambria"/>
        </w:rPr>
        <w:t>and be a</w:t>
      </w:r>
      <w:r w:rsidRPr="00D46795">
        <w:rPr>
          <w:rFonts w:ascii="Cambria" w:hAnsi="Cambria"/>
        </w:rPr>
        <w:t xml:space="preserve"> minimum </w:t>
      </w:r>
      <w:r>
        <w:rPr>
          <w:rFonts w:ascii="Cambria" w:hAnsi="Cambria"/>
        </w:rPr>
        <w:t xml:space="preserve">of </w:t>
      </w:r>
      <w:r w:rsidRPr="00D46795">
        <w:rPr>
          <w:rFonts w:ascii="Cambria" w:hAnsi="Cambria"/>
        </w:rPr>
        <w:t xml:space="preserve">15 years for micro </w:t>
      </w:r>
      <w:r w:rsidRPr="00BC5FD5">
        <w:rPr>
          <w:rFonts w:ascii="Cambria" w:hAnsi="Cambria"/>
        </w:rPr>
        <w:t>inverters</w:t>
      </w:r>
      <w:r w:rsidRPr="00D46795">
        <w:rPr>
          <w:rFonts w:ascii="Cambria" w:hAnsi="Cambria"/>
        </w:rPr>
        <w:t xml:space="preserve"> an</w:t>
      </w:r>
      <w:r w:rsidR="006B41BF">
        <w:rPr>
          <w:rFonts w:ascii="Cambria" w:hAnsi="Cambria"/>
        </w:rPr>
        <w:t>d 10 years for string inverters</w:t>
      </w:r>
      <w:r w:rsidR="00D43C7F">
        <w:rPr>
          <w:rFonts w:ascii="Cambria" w:hAnsi="Cambria"/>
        </w:rPr>
        <w:t>.</w:t>
      </w:r>
    </w:p>
    <w:p w14:paraId="4E6682E2" w14:textId="77777777" w:rsidR="00BB1B09" w:rsidRDefault="00BB1B09" w:rsidP="00BB1B09">
      <w:pPr>
        <w:rPr>
          <w:rFonts w:ascii="Cambria" w:hAnsi="Cambria"/>
        </w:rPr>
      </w:pPr>
    </w:p>
    <w:p w14:paraId="4E7F43DA" w14:textId="77777777" w:rsidR="0054777D" w:rsidRPr="00AB48E2" w:rsidRDefault="0054777D" w:rsidP="0054777D">
      <w:pPr>
        <w:rPr>
          <w:rFonts w:ascii="Cambria" w:hAnsi="Cambria"/>
          <w:i/>
        </w:rPr>
      </w:pPr>
      <w:r w:rsidRPr="00AB48E2">
        <w:rPr>
          <w:rFonts w:ascii="Cambria" w:hAnsi="Cambria"/>
          <w:i/>
        </w:rPr>
        <w:t>Mounting equipment must:</w:t>
      </w:r>
    </w:p>
    <w:p w14:paraId="035AE0FC" w14:textId="77777777" w:rsidR="0054777D" w:rsidRPr="008926F9" w:rsidRDefault="0054777D" w:rsidP="0054777D">
      <w:pPr>
        <w:pStyle w:val="ListParagraph"/>
        <w:numPr>
          <w:ilvl w:val="0"/>
          <w:numId w:val="18"/>
        </w:numPr>
        <w:rPr>
          <w:rFonts w:ascii="Cambria" w:hAnsi="Cambria"/>
        </w:rPr>
      </w:pPr>
      <w:r>
        <w:rPr>
          <w:rFonts w:ascii="Cambria" w:hAnsi="Cambria"/>
        </w:rPr>
        <w:t>Be grounded in accordance with manufacturer’s specifications.</w:t>
      </w:r>
    </w:p>
    <w:p w14:paraId="5075CE68" w14:textId="77777777" w:rsidR="0054777D" w:rsidRPr="00D46795" w:rsidRDefault="0054777D" w:rsidP="0054777D">
      <w:pPr>
        <w:pStyle w:val="ListParagraph"/>
        <w:numPr>
          <w:ilvl w:val="0"/>
          <w:numId w:val="18"/>
        </w:numPr>
        <w:rPr>
          <w:rFonts w:ascii="Cambria" w:hAnsi="Cambria"/>
        </w:rPr>
      </w:pPr>
      <w:r w:rsidRPr="00D46795">
        <w:rPr>
          <w:rFonts w:ascii="Cambria" w:hAnsi="Cambria"/>
        </w:rPr>
        <w:t>Be use</w:t>
      </w:r>
      <w:r>
        <w:rPr>
          <w:rFonts w:ascii="Cambria" w:hAnsi="Cambria"/>
        </w:rPr>
        <w:t>d</w:t>
      </w:r>
      <w:r w:rsidRPr="00D46795">
        <w:rPr>
          <w:rFonts w:ascii="Cambria" w:hAnsi="Cambria"/>
        </w:rPr>
        <w:t xml:space="preserve"> in accordance with its </w:t>
      </w:r>
      <w:r>
        <w:rPr>
          <w:rFonts w:ascii="Cambria" w:hAnsi="Cambria"/>
        </w:rPr>
        <w:t xml:space="preserve">manufacturer’s </w:t>
      </w:r>
      <w:r w:rsidRPr="00D46795">
        <w:rPr>
          <w:rFonts w:ascii="Cambria" w:hAnsi="Cambria"/>
        </w:rPr>
        <w:t>listed purpose</w:t>
      </w:r>
      <w:r>
        <w:rPr>
          <w:rFonts w:ascii="Cambria" w:hAnsi="Cambria"/>
        </w:rPr>
        <w:t xml:space="preserve"> and specifications.</w:t>
      </w:r>
    </w:p>
    <w:p w14:paraId="527C41B9" w14:textId="77777777" w:rsidR="0054777D" w:rsidRPr="0078773E" w:rsidRDefault="0054777D" w:rsidP="0054777D">
      <w:pPr>
        <w:pStyle w:val="ListParagraph"/>
        <w:numPr>
          <w:ilvl w:val="0"/>
          <w:numId w:val="18"/>
        </w:numPr>
        <w:shd w:val="clear" w:color="auto" w:fill="FFFFFF"/>
        <w:rPr>
          <w:rFonts w:ascii="Cambria" w:hAnsi="Cambria"/>
        </w:rPr>
      </w:pPr>
      <w:r>
        <w:rPr>
          <w:rFonts w:ascii="Cambria" w:hAnsi="Cambria"/>
        </w:rPr>
        <w:t xml:space="preserve">Be used in accordance with </w:t>
      </w:r>
      <w:r w:rsidRPr="0078773E">
        <w:rPr>
          <w:rFonts w:ascii="Cambria" w:hAnsi="Cambria"/>
        </w:rPr>
        <w:t>manufacturer specifications for waterproofing penetrations</w:t>
      </w:r>
    </w:p>
    <w:p w14:paraId="62965429" w14:textId="03F23D2A" w:rsidR="00BC5FD5" w:rsidRPr="004D5471" w:rsidRDefault="0054777D" w:rsidP="0054777D">
      <w:pPr>
        <w:pStyle w:val="ListParagraph"/>
        <w:numPr>
          <w:ilvl w:val="0"/>
          <w:numId w:val="18"/>
        </w:numPr>
        <w:rPr>
          <w:rFonts w:ascii="Cambria" w:hAnsi="Cambria"/>
        </w:rPr>
      </w:pPr>
      <w:r w:rsidRPr="0078773E">
        <w:rPr>
          <w:rFonts w:ascii="Cambria" w:hAnsi="Cambria"/>
        </w:rPr>
        <w:t>Any specific loc</w:t>
      </w:r>
      <w:r>
        <w:rPr>
          <w:rFonts w:ascii="Cambria" w:hAnsi="Cambria"/>
        </w:rPr>
        <w:t>al zoning requirements beyond #2 and #3</w:t>
      </w:r>
    </w:p>
    <w:p w14:paraId="3C27849B" w14:textId="77777777" w:rsidR="00F3322D" w:rsidRPr="00D46795" w:rsidRDefault="00F3322D" w:rsidP="004D5471">
      <w:pPr>
        <w:pStyle w:val="Heading2"/>
      </w:pPr>
      <w:r w:rsidRPr="00D46795">
        <w:t>Bid Requirements</w:t>
      </w:r>
    </w:p>
    <w:p w14:paraId="531714BC" w14:textId="77777777" w:rsidR="00F3322D" w:rsidRDefault="00F3322D" w:rsidP="0052476A">
      <w:pPr>
        <w:rPr>
          <w:rFonts w:ascii="Cambria" w:hAnsi="Cambria"/>
        </w:rPr>
      </w:pPr>
    </w:p>
    <w:p w14:paraId="378355C0" w14:textId="77777777" w:rsidR="007D4688" w:rsidRDefault="007D4688" w:rsidP="0052476A">
      <w:pPr>
        <w:rPr>
          <w:rFonts w:ascii="Cambria" w:hAnsi="Cambria"/>
        </w:rPr>
      </w:pPr>
      <w:r>
        <w:rPr>
          <w:rFonts w:ascii="Cambria" w:hAnsi="Cambria"/>
        </w:rPr>
        <w:t xml:space="preserve">Although the Selection Committee will look for aggressive pricing in this RFP, price is </w:t>
      </w:r>
      <w:r w:rsidRPr="0015744A">
        <w:rPr>
          <w:rFonts w:ascii="Cambria" w:hAnsi="Cambria"/>
          <w:b/>
        </w:rPr>
        <w:t>not</w:t>
      </w:r>
      <w:r>
        <w:rPr>
          <w:rFonts w:ascii="Cambria" w:hAnsi="Cambria"/>
        </w:rPr>
        <w:t xml:space="preserve"> the only factor that the Selection Committee will consider.</w:t>
      </w:r>
      <w:r w:rsidR="006B4106">
        <w:rPr>
          <w:rFonts w:ascii="Cambria" w:hAnsi="Cambria"/>
        </w:rPr>
        <w:t xml:space="preserve"> </w:t>
      </w:r>
      <w:r>
        <w:rPr>
          <w:rFonts w:ascii="Cambria" w:hAnsi="Cambria"/>
        </w:rPr>
        <w:t xml:space="preserve">Participants also value experience in the marketplace, quality system components, and strong warranties, among other factors. We do not want the solar co-ops to be a “race to the bottom” in terms of system price and quality, nor do we want proposers to feel they must sacrifice quality </w:t>
      </w:r>
      <w:proofErr w:type="gramStart"/>
      <w:r>
        <w:rPr>
          <w:rFonts w:ascii="Cambria" w:hAnsi="Cambria"/>
        </w:rPr>
        <w:t>in order to</w:t>
      </w:r>
      <w:proofErr w:type="gramEnd"/>
      <w:r>
        <w:rPr>
          <w:rFonts w:ascii="Cambria" w:hAnsi="Cambria"/>
        </w:rPr>
        <w:t xml:space="preserve"> be selected.</w:t>
      </w:r>
    </w:p>
    <w:p w14:paraId="447D7E57" w14:textId="77777777" w:rsidR="007D4688" w:rsidRDefault="007D4688" w:rsidP="0052476A">
      <w:pPr>
        <w:rPr>
          <w:rFonts w:ascii="Cambria" w:hAnsi="Cambria"/>
        </w:rPr>
      </w:pPr>
    </w:p>
    <w:p w14:paraId="1D64B669" w14:textId="77777777" w:rsidR="00B34C49" w:rsidRPr="00A40253" w:rsidRDefault="008830C3" w:rsidP="00A40253">
      <w:pPr>
        <w:rPr>
          <w:rFonts w:ascii="Cambria" w:hAnsi="Cambria"/>
        </w:rPr>
      </w:pPr>
      <w:r w:rsidRPr="00054FFE">
        <w:rPr>
          <w:rFonts w:ascii="Cambria" w:hAnsi="Cambria"/>
          <w:b/>
        </w:rPr>
        <w:t>Proposer will offer a</w:t>
      </w:r>
      <w:r w:rsidR="0052476A" w:rsidRPr="00054FFE">
        <w:rPr>
          <w:rFonts w:ascii="Cambria" w:hAnsi="Cambria"/>
          <w:b/>
        </w:rPr>
        <w:t xml:space="preserve"> single purchase price ($/watt) for the group of projects.</w:t>
      </w:r>
      <w:r w:rsidR="0052476A" w:rsidRPr="00A40253">
        <w:rPr>
          <w:rFonts w:ascii="Cambria" w:hAnsi="Cambria"/>
        </w:rPr>
        <w:t xml:space="preserve"> This price will be offered to </w:t>
      </w:r>
      <w:proofErr w:type="gramStart"/>
      <w:r w:rsidR="0052476A" w:rsidRPr="00A40253">
        <w:rPr>
          <w:rFonts w:ascii="Cambria" w:hAnsi="Cambria"/>
        </w:rPr>
        <w:t>all of</w:t>
      </w:r>
      <w:proofErr w:type="gramEnd"/>
      <w:r w:rsidR="0052476A" w:rsidRPr="00A40253">
        <w:rPr>
          <w:rFonts w:ascii="Cambria" w:hAnsi="Cambria"/>
        </w:rPr>
        <w:t xml:space="preserve"> the homeowners participating in the solar </w:t>
      </w:r>
      <w:r w:rsidR="000E162C" w:rsidRPr="00A40253">
        <w:rPr>
          <w:rFonts w:ascii="Cambria" w:hAnsi="Cambria"/>
        </w:rPr>
        <w:t>co-op</w:t>
      </w:r>
      <w:r w:rsidR="0052476A" w:rsidRPr="00A40253">
        <w:rPr>
          <w:rFonts w:ascii="Cambria" w:hAnsi="Cambria"/>
        </w:rPr>
        <w:t xml:space="preserve">. Developers may not exclude from their proposals any of the participants involved in this RFP. Proposer does not need to provide individualized bids for each homeowner in this initial bid. If selected to develop the group of projects Proposer </w:t>
      </w:r>
      <w:r w:rsidR="00055524" w:rsidRPr="00A40253">
        <w:rPr>
          <w:rFonts w:ascii="Cambria" w:hAnsi="Cambria"/>
        </w:rPr>
        <w:t xml:space="preserve">will </w:t>
      </w:r>
      <w:r w:rsidR="0052476A" w:rsidRPr="00A40253">
        <w:rPr>
          <w:rFonts w:ascii="Cambria" w:hAnsi="Cambria"/>
        </w:rPr>
        <w:t>provide individualized proposals for each participant</w:t>
      </w:r>
      <w:r w:rsidR="007A4DCA" w:rsidRPr="00A40253">
        <w:rPr>
          <w:rFonts w:ascii="Cambria" w:hAnsi="Cambria"/>
        </w:rPr>
        <w:t>.</w:t>
      </w:r>
    </w:p>
    <w:p w14:paraId="3BB695B7" w14:textId="77777777" w:rsidR="00B34C49" w:rsidRDefault="00B34C49" w:rsidP="00382CF4">
      <w:pPr>
        <w:pStyle w:val="ListParagraph"/>
        <w:rPr>
          <w:rFonts w:ascii="Cambria" w:hAnsi="Cambria"/>
        </w:rPr>
      </w:pPr>
    </w:p>
    <w:p w14:paraId="669A5077" w14:textId="40DE33DC" w:rsidR="002E2E5A" w:rsidRDefault="007A4DCA" w:rsidP="00A40253">
      <w:r>
        <w:rPr>
          <w:b/>
        </w:rPr>
        <w:t>A</w:t>
      </w:r>
      <w:r w:rsidR="0052476A" w:rsidRPr="00D46795">
        <w:rPr>
          <w:b/>
        </w:rPr>
        <w:t>dditional charges not included in the $/watt price must be explicitly explained in the proposal</w:t>
      </w:r>
      <w:r w:rsidR="0052476A" w:rsidRPr="00D066AD">
        <w:t xml:space="preserve"> </w:t>
      </w:r>
      <w:r w:rsidR="0052476A">
        <w:t xml:space="preserve">(e.g., </w:t>
      </w:r>
      <w:r w:rsidR="0052476A" w:rsidRPr="00D066AD">
        <w:t xml:space="preserve">charges for electrical upgrades, steep roofs, specific roofing types/materials, </w:t>
      </w:r>
      <w:r w:rsidR="0052476A">
        <w:t xml:space="preserve">roof attachment methods/components, </w:t>
      </w:r>
      <w:r w:rsidR="0052476A" w:rsidRPr="00D066AD">
        <w:t xml:space="preserve">multiple array locations, </w:t>
      </w:r>
      <w:r w:rsidR="00A15F41">
        <w:t xml:space="preserve">small system size, </w:t>
      </w:r>
      <w:r w:rsidR="0052476A" w:rsidRPr="00D066AD">
        <w:t>customized racking, tree trimming, etc.</w:t>
      </w:r>
      <w:r w:rsidR="0052476A">
        <w:t>)</w:t>
      </w:r>
      <w:r w:rsidR="0052476A" w:rsidRPr="00D066AD">
        <w:t xml:space="preserve"> </w:t>
      </w:r>
      <w:r w:rsidR="0052476A">
        <w:t xml:space="preserve">The assumption is that all costs to most homeowners are factored into the base price, and that an additional charge, if necessary, is reserved for unique homeowner circumstances. We have found </w:t>
      </w:r>
      <w:r w:rsidR="0052476A" w:rsidRPr="00CC23CB">
        <w:t xml:space="preserve">that past Selection Committees preferred a single inclusive base price with limited or no additional charges, instead of a lower base price with many additional potential charges. Furthermore, </w:t>
      </w:r>
      <w:r w:rsidR="00741155">
        <w:rPr>
          <w:rFonts w:ascii="Cambria" w:hAnsi="Cambria"/>
        </w:rPr>
        <w:t>Solar United Neighbors</w:t>
      </w:r>
      <w:r w:rsidR="0052476A" w:rsidRPr="00CC23CB">
        <w:t xml:space="preserve"> will hold the chosen installer to the bid base price and additional charge prices (or lack thereof).</w:t>
      </w:r>
      <w:r w:rsidR="0052476A">
        <w:t xml:space="preserve"> </w:t>
      </w:r>
    </w:p>
    <w:p w14:paraId="490DCDE8" w14:textId="77777777" w:rsidR="002E2E5A" w:rsidRDefault="002E2E5A" w:rsidP="00927E84"/>
    <w:p w14:paraId="0A93C25D" w14:textId="1C192F32" w:rsidR="008B06ED" w:rsidRPr="008B06ED" w:rsidRDefault="00E91E0F">
      <w:pPr>
        <w:rPr>
          <w:rFonts w:ascii="Cambria" w:hAnsi="Cambria"/>
        </w:rPr>
      </w:pPr>
      <w:r w:rsidRPr="00D066AD">
        <w:rPr>
          <w:rFonts w:ascii="Cambria" w:hAnsi="Cambria"/>
        </w:rPr>
        <w:lastRenderedPageBreak/>
        <w:t>The Proposer</w:t>
      </w:r>
      <w:r>
        <w:rPr>
          <w:rFonts w:ascii="Cambria" w:hAnsi="Cambria"/>
        </w:rPr>
        <w:t xml:space="preserve"> </w:t>
      </w:r>
      <w:r w:rsidRPr="00D066AD">
        <w:rPr>
          <w:rFonts w:ascii="Cambria" w:hAnsi="Cambria"/>
        </w:rPr>
        <w:t xml:space="preserve">selected </w:t>
      </w:r>
      <w:r>
        <w:rPr>
          <w:rFonts w:ascii="Cambria" w:hAnsi="Cambria"/>
        </w:rPr>
        <w:t>by</w:t>
      </w:r>
      <w:r w:rsidRPr="00D066AD">
        <w:rPr>
          <w:rFonts w:ascii="Cambria" w:hAnsi="Cambria"/>
        </w:rPr>
        <w:t xml:space="preserve"> </w:t>
      </w:r>
      <w:r>
        <w:rPr>
          <w:rFonts w:ascii="Cambria" w:hAnsi="Cambria"/>
        </w:rPr>
        <w:t>the</w:t>
      </w:r>
      <w:r w:rsidRPr="00D066AD">
        <w:rPr>
          <w:rFonts w:ascii="Cambria" w:hAnsi="Cambria"/>
        </w:rPr>
        <w:t xml:space="preserve"> group will then provide each homeowner with an individual proposal that lists at a minimum (1) the proposed system size for their home, (2) the total price of the proposed system for their home, and (3) the estimated annual production of the system and the resulting percentage of annual electricity consumption the system is expected to produce. </w:t>
      </w:r>
      <w:r w:rsidR="00CC2C69">
        <w:rPr>
          <w:rFonts w:ascii="Cambria" w:hAnsi="Cambria"/>
        </w:rPr>
        <w:t xml:space="preserve">Please copy </w:t>
      </w:r>
      <w:hyperlink r:id="rId19" w:history="1">
        <w:r w:rsidR="00B95053" w:rsidRPr="00202193">
          <w:rPr>
            <w:rStyle w:val="Hyperlink"/>
            <w:rFonts w:ascii="Cambria" w:hAnsi="Cambria"/>
          </w:rPr>
          <w:t>lauren@solarunitedneighbors.org</w:t>
        </w:r>
      </w:hyperlink>
      <w:r w:rsidR="00B95053">
        <w:rPr>
          <w:rFonts w:ascii="Cambria" w:hAnsi="Cambria"/>
        </w:rPr>
        <w:t xml:space="preserve"> </w:t>
      </w:r>
      <w:r w:rsidR="00CC2C69">
        <w:rPr>
          <w:rFonts w:ascii="Cambria" w:hAnsi="Cambria"/>
        </w:rPr>
        <w:t xml:space="preserve">when sending proposals to participants. </w:t>
      </w:r>
      <w:r w:rsidRPr="00D066AD">
        <w:rPr>
          <w:rFonts w:ascii="Cambria" w:hAnsi="Cambria"/>
        </w:rPr>
        <w:t>The Proposer will then sign a separate bilateral contract with each of the homeowners represented under this RFP</w:t>
      </w:r>
      <w:r>
        <w:rPr>
          <w:rFonts w:ascii="Cambria" w:hAnsi="Cambria"/>
        </w:rPr>
        <w:t>.</w:t>
      </w:r>
    </w:p>
    <w:p w14:paraId="61940F19" w14:textId="77777777" w:rsidR="007D4688" w:rsidRPr="008B06ED" w:rsidRDefault="007D4688" w:rsidP="008B06ED">
      <w:pPr>
        <w:pStyle w:val="Heading2"/>
        <w:spacing w:after="120"/>
      </w:pPr>
      <w:r w:rsidRPr="00D46795">
        <w:t>Bid Process</w:t>
      </w:r>
    </w:p>
    <w:p w14:paraId="08141D75" w14:textId="602748F8" w:rsidR="007D4688" w:rsidRDefault="007D4688" w:rsidP="007D4688">
      <w:pPr>
        <w:rPr>
          <w:rFonts w:ascii="Cambria" w:hAnsi="Cambria"/>
        </w:rPr>
      </w:pPr>
      <w:r w:rsidRPr="00D066AD">
        <w:rPr>
          <w:rFonts w:ascii="Cambria" w:hAnsi="Cambria"/>
        </w:rPr>
        <w:t>A Selection Committee</w:t>
      </w:r>
      <w:r>
        <w:rPr>
          <w:rFonts w:ascii="Cambria" w:hAnsi="Cambria"/>
        </w:rPr>
        <w:t>,</w:t>
      </w:r>
      <w:r w:rsidRPr="00D066AD">
        <w:rPr>
          <w:rFonts w:ascii="Cambria" w:hAnsi="Cambria"/>
        </w:rPr>
        <w:t xml:space="preserve"> </w:t>
      </w:r>
      <w:r>
        <w:rPr>
          <w:rFonts w:ascii="Cambria" w:hAnsi="Cambria"/>
        </w:rPr>
        <w:t>consisting</w:t>
      </w:r>
      <w:r w:rsidRPr="00D066AD">
        <w:rPr>
          <w:rFonts w:ascii="Cambria" w:hAnsi="Cambria"/>
        </w:rPr>
        <w:t xml:space="preserve"> of homeowners participating in the </w:t>
      </w:r>
      <w:r>
        <w:rPr>
          <w:rFonts w:ascii="Cambria" w:hAnsi="Cambria"/>
        </w:rPr>
        <w:t>solar co-op,</w:t>
      </w:r>
      <w:r w:rsidRPr="00D066AD">
        <w:rPr>
          <w:rFonts w:ascii="Cambria" w:hAnsi="Cambria"/>
        </w:rPr>
        <w:t xml:space="preserve"> will review </w:t>
      </w:r>
      <w:r>
        <w:rPr>
          <w:rFonts w:ascii="Cambria" w:hAnsi="Cambria"/>
        </w:rPr>
        <w:t xml:space="preserve">the </w:t>
      </w:r>
      <w:r w:rsidRPr="00D066AD">
        <w:rPr>
          <w:rFonts w:ascii="Cambria" w:hAnsi="Cambria"/>
        </w:rPr>
        <w:t xml:space="preserve">proposals. </w:t>
      </w:r>
      <w:r w:rsidR="0020678B">
        <w:rPr>
          <w:rFonts w:ascii="Cambria" w:hAnsi="Cambria"/>
        </w:rPr>
        <w:t xml:space="preserve">Each Selection Committee member signs a confidentiality agreement to keep your bid details private. </w:t>
      </w:r>
      <w:r w:rsidRPr="00D066AD">
        <w:rPr>
          <w:rFonts w:ascii="Cambria" w:hAnsi="Cambria"/>
        </w:rPr>
        <w:t xml:space="preserve">The Committee will select </w:t>
      </w:r>
      <w:r w:rsidRPr="00A91027">
        <w:rPr>
          <w:rFonts w:ascii="Cambria" w:hAnsi="Cambria"/>
          <w:b/>
        </w:rPr>
        <w:t>one</w:t>
      </w:r>
      <w:r w:rsidRPr="009E5B74">
        <w:rPr>
          <w:rFonts w:ascii="Cambria" w:hAnsi="Cambria"/>
          <w:b/>
        </w:rPr>
        <w:t xml:space="preserve"> Proposer</w:t>
      </w:r>
      <w:r w:rsidRPr="00D066AD">
        <w:rPr>
          <w:rFonts w:ascii="Cambria" w:hAnsi="Cambria"/>
        </w:rPr>
        <w:t xml:space="preserve"> to develop </w:t>
      </w:r>
      <w:proofErr w:type="gramStart"/>
      <w:r w:rsidRPr="00D066AD">
        <w:rPr>
          <w:rFonts w:ascii="Cambria" w:hAnsi="Cambria"/>
        </w:rPr>
        <w:t>all of</w:t>
      </w:r>
      <w:proofErr w:type="gramEnd"/>
      <w:r w:rsidRPr="00D066AD">
        <w:rPr>
          <w:rFonts w:ascii="Cambria" w:hAnsi="Cambria"/>
        </w:rPr>
        <w:t xml:space="preserve"> the projects for </w:t>
      </w:r>
      <w:r>
        <w:rPr>
          <w:rFonts w:ascii="Cambria" w:hAnsi="Cambria"/>
        </w:rPr>
        <w:t>the group</w:t>
      </w:r>
      <w:r w:rsidR="00AA7812">
        <w:rPr>
          <w:rFonts w:ascii="Cambria" w:hAnsi="Cambria"/>
        </w:rPr>
        <w:t xml:space="preserve">. </w:t>
      </w:r>
    </w:p>
    <w:p w14:paraId="06BAD026" w14:textId="77777777" w:rsidR="007D4688" w:rsidRDefault="007D4688" w:rsidP="007D4688">
      <w:pPr>
        <w:rPr>
          <w:rFonts w:ascii="Cambria" w:hAnsi="Cambria"/>
        </w:rPr>
      </w:pPr>
    </w:p>
    <w:p w14:paraId="47CFEF96" w14:textId="2CCF1217" w:rsidR="00E91E0F" w:rsidRDefault="00E91E0F" w:rsidP="007D4688">
      <w:pPr>
        <w:rPr>
          <w:rFonts w:ascii="Cambria" w:hAnsi="Cambria"/>
        </w:rPr>
      </w:pPr>
      <w:r>
        <w:rPr>
          <w:rFonts w:ascii="Cambria" w:hAnsi="Cambria"/>
        </w:rPr>
        <w:t>The process u</w:t>
      </w:r>
      <w:r w:rsidR="004A4760">
        <w:rPr>
          <w:rFonts w:ascii="Cambria" w:hAnsi="Cambria"/>
        </w:rPr>
        <w:t>sed to select the winning bid</w:t>
      </w:r>
      <w:r>
        <w:rPr>
          <w:rFonts w:ascii="Cambria" w:hAnsi="Cambria"/>
        </w:rPr>
        <w:t xml:space="preserve"> will be as follows:</w:t>
      </w:r>
    </w:p>
    <w:p w14:paraId="0F2726A9" w14:textId="77777777" w:rsidR="00E91E0F" w:rsidRDefault="00E91E0F" w:rsidP="007D4688">
      <w:pPr>
        <w:rPr>
          <w:rFonts w:ascii="Cambria" w:hAnsi="Cambria"/>
        </w:rPr>
      </w:pPr>
    </w:p>
    <w:p w14:paraId="6C02DAB6" w14:textId="77777777" w:rsidR="00E91E0F" w:rsidRDefault="003B0F5A" w:rsidP="00054FFE">
      <w:pPr>
        <w:pStyle w:val="ListParagraph"/>
        <w:numPr>
          <w:ilvl w:val="0"/>
          <w:numId w:val="21"/>
        </w:numPr>
        <w:rPr>
          <w:rFonts w:ascii="Cambria" w:hAnsi="Cambria"/>
        </w:rPr>
      </w:pPr>
      <w:r>
        <w:rPr>
          <w:rFonts w:ascii="Cambria" w:hAnsi="Cambria"/>
        </w:rPr>
        <w:t>Once Selection Committee members sign confidentiality agreement, b</w:t>
      </w:r>
      <w:r w:rsidR="00E91E0F" w:rsidRPr="00054FFE">
        <w:rPr>
          <w:rFonts w:ascii="Cambria" w:hAnsi="Cambria"/>
        </w:rPr>
        <w:t xml:space="preserve">ids will be distributed to selection </w:t>
      </w:r>
      <w:r w:rsidR="003175C8">
        <w:rPr>
          <w:rFonts w:ascii="Cambria" w:hAnsi="Cambria"/>
        </w:rPr>
        <w:t>C</w:t>
      </w:r>
      <w:r w:rsidR="00E91E0F" w:rsidRPr="00054FFE">
        <w:rPr>
          <w:rFonts w:ascii="Cambria" w:hAnsi="Cambria"/>
        </w:rPr>
        <w:t xml:space="preserve">ommittee </w:t>
      </w:r>
      <w:r w:rsidR="003175C8">
        <w:rPr>
          <w:rFonts w:ascii="Cambria" w:hAnsi="Cambria"/>
        </w:rPr>
        <w:t>M</w:t>
      </w:r>
      <w:r w:rsidR="00E91E0F" w:rsidRPr="00054FFE">
        <w:rPr>
          <w:rFonts w:ascii="Cambria" w:hAnsi="Cambria"/>
        </w:rPr>
        <w:t>embers along with a summary spreadsheet created by our staff.</w:t>
      </w:r>
    </w:p>
    <w:p w14:paraId="448D7699" w14:textId="77777777" w:rsidR="00A3521A" w:rsidRDefault="00A3521A" w:rsidP="00054FFE">
      <w:pPr>
        <w:pStyle w:val="ListParagraph"/>
        <w:numPr>
          <w:ilvl w:val="0"/>
          <w:numId w:val="21"/>
        </w:numPr>
        <w:rPr>
          <w:rFonts w:ascii="Cambria" w:hAnsi="Cambria"/>
        </w:rPr>
      </w:pPr>
      <w:r>
        <w:rPr>
          <w:rFonts w:ascii="Cambria" w:hAnsi="Cambria"/>
        </w:rPr>
        <w:t>Selection committee members will review bids independently before meeting as a group.</w:t>
      </w:r>
    </w:p>
    <w:p w14:paraId="020B9671" w14:textId="77777777" w:rsidR="00A3521A" w:rsidRDefault="00A3521A" w:rsidP="00054FFE">
      <w:pPr>
        <w:pStyle w:val="ListParagraph"/>
        <w:numPr>
          <w:ilvl w:val="0"/>
          <w:numId w:val="21"/>
        </w:numPr>
        <w:rPr>
          <w:rFonts w:ascii="Cambria" w:hAnsi="Cambria"/>
        </w:rPr>
      </w:pPr>
      <w:r>
        <w:rPr>
          <w:rFonts w:ascii="Cambria" w:hAnsi="Cambria"/>
        </w:rPr>
        <w:t xml:space="preserve">Committee members will convene in one evening to review all bids and </w:t>
      </w:r>
      <w:proofErr w:type="gramStart"/>
      <w:r>
        <w:rPr>
          <w:rFonts w:ascii="Cambria" w:hAnsi="Cambria"/>
        </w:rPr>
        <w:t>make a decision</w:t>
      </w:r>
      <w:proofErr w:type="gramEnd"/>
      <w:r>
        <w:rPr>
          <w:rFonts w:ascii="Cambria" w:hAnsi="Cambria"/>
        </w:rPr>
        <w:t>. During that meeting they will:</w:t>
      </w:r>
    </w:p>
    <w:p w14:paraId="11970BC6" w14:textId="77777777" w:rsidR="00A3521A" w:rsidRDefault="00A3521A" w:rsidP="00054FFE">
      <w:pPr>
        <w:pStyle w:val="ListParagraph"/>
        <w:numPr>
          <w:ilvl w:val="1"/>
          <w:numId w:val="21"/>
        </w:numPr>
        <w:rPr>
          <w:rFonts w:ascii="Cambria" w:hAnsi="Cambria"/>
        </w:rPr>
      </w:pPr>
      <w:r>
        <w:rPr>
          <w:rFonts w:ascii="Cambria" w:hAnsi="Cambria"/>
        </w:rPr>
        <w:t>Discuss each bid</w:t>
      </w:r>
    </w:p>
    <w:p w14:paraId="6AAB708A" w14:textId="77777777" w:rsidR="00A3521A" w:rsidRDefault="00A3521A" w:rsidP="00054FFE">
      <w:pPr>
        <w:pStyle w:val="ListParagraph"/>
        <w:numPr>
          <w:ilvl w:val="1"/>
          <w:numId w:val="21"/>
        </w:numPr>
        <w:rPr>
          <w:rFonts w:ascii="Cambria" w:hAnsi="Cambria"/>
        </w:rPr>
      </w:pPr>
      <w:r>
        <w:rPr>
          <w:rFonts w:ascii="Cambria" w:hAnsi="Cambria"/>
        </w:rPr>
        <w:t>Select finalists</w:t>
      </w:r>
    </w:p>
    <w:p w14:paraId="4E094529" w14:textId="77777777" w:rsidR="00A3521A" w:rsidRDefault="00A3521A" w:rsidP="00054FFE">
      <w:pPr>
        <w:pStyle w:val="ListParagraph"/>
        <w:numPr>
          <w:ilvl w:val="1"/>
          <w:numId w:val="21"/>
        </w:numPr>
        <w:rPr>
          <w:rFonts w:ascii="Cambria" w:hAnsi="Cambria"/>
        </w:rPr>
      </w:pPr>
      <w:r>
        <w:rPr>
          <w:rFonts w:ascii="Cambria" w:hAnsi="Cambria"/>
        </w:rPr>
        <w:t xml:space="preserve">Contact the designated bid representative for </w:t>
      </w:r>
      <w:r w:rsidR="00A23920">
        <w:rPr>
          <w:rFonts w:ascii="Cambria" w:hAnsi="Cambria"/>
        </w:rPr>
        <w:t xml:space="preserve">each finalist for </w:t>
      </w:r>
      <w:r>
        <w:rPr>
          <w:rFonts w:ascii="Cambria" w:hAnsi="Cambria"/>
        </w:rPr>
        <w:t xml:space="preserve">a brief </w:t>
      </w:r>
      <w:proofErr w:type="gramStart"/>
      <w:r w:rsidRPr="00B95053">
        <w:rPr>
          <w:rFonts w:ascii="Cambria" w:hAnsi="Cambria"/>
        </w:rPr>
        <w:t>10 minute</w:t>
      </w:r>
      <w:proofErr w:type="gramEnd"/>
      <w:r>
        <w:rPr>
          <w:rFonts w:ascii="Cambria" w:hAnsi="Cambria"/>
        </w:rPr>
        <w:t xml:space="preserve"> phone or video call during a pre-arranged call window</w:t>
      </w:r>
    </w:p>
    <w:p w14:paraId="54AF065E" w14:textId="01DC3DDD" w:rsidR="00A3521A" w:rsidRDefault="00A3521A" w:rsidP="00054FFE">
      <w:pPr>
        <w:pStyle w:val="ListParagraph"/>
        <w:numPr>
          <w:ilvl w:val="1"/>
          <w:numId w:val="21"/>
        </w:numPr>
        <w:rPr>
          <w:rFonts w:ascii="Cambria" w:hAnsi="Cambria"/>
        </w:rPr>
      </w:pPr>
      <w:r>
        <w:rPr>
          <w:rFonts w:ascii="Cambria" w:hAnsi="Cambria"/>
        </w:rPr>
        <w:t>Make a final</w:t>
      </w:r>
      <w:r w:rsidR="0040294C">
        <w:rPr>
          <w:rFonts w:ascii="Cambria" w:hAnsi="Cambria"/>
        </w:rPr>
        <w:t xml:space="preserve"> decision on the selected bid</w:t>
      </w:r>
    </w:p>
    <w:p w14:paraId="59942122" w14:textId="77777777" w:rsidR="00A3521A" w:rsidRDefault="00A3521A">
      <w:pPr>
        <w:rPr>
          <w:rFonts w:ascii="Cambria" w:hAnsi="Cambria"/>
        </w:rPr>
      </w:pPr>
    </w:p>
    <w:p w14:paraId="22C7FF27" w14:textId="77777777" w:rsidR="00A3521A" w:rsidRDefault="00A3521A">
      <w:pPr>
        <w:rPr>
          <w:rFonts w:ascii="Cambria" w:hAnsi="Cambria"/>
        </w:rPr>
      </w:pPr>
      <w:r>
        <w:rPr>
          <w:rFonts w:ascii="Cambria" w:hAnsi="Cambria"/>
        </w:rPr>
        <w:t xml:space="preserve">If you are selected as a finalist and the committee calls you that evening </w:t>
      </w:r>
      <w:r w:rsidR="00F863CA">
        <w:rPr>
          <w:rFonts w:ascii="Cambria" w:hAnsi="Cambria"/>
        </w:rPr>
        <w:t>you will have an opportunity to speak about your bid and to answer questions. P</w:t>
      </w:r>
      <w:r>
        <w:rPr>
          <w:rFonts w:ascii="Cambria" w:hAnsi="Cambria"/>
        </w:rPr>
        <w:t>lease abide by the following</w:t>
      </w:r>
      <w:r w:rsidR="00F104C7">
        <w:rPr>
          <w:rFonts w:ascii="Cambria" w:hAnsi="Cambria"/>
        </w:rPr>
        <w:t>:</w:t>
      </w:r>
    </w:p>
    <w:p w14:paraId="6D9440EC" w14:textId="77777777" w:rsidR="00A3521A" w:rsidRDefault="00A3521A">
      <w:pPr>
        <w:rPr>
          <w:rFonts w:ascii="Cambria" w:hAnsi="Cambria"/>
        </w:rPr>
      </w:pPr>
    </w:p>
    <w:p w14:paraId="6B8BA20E" w14:textId="77777777" w:rsidR="00A3521A" w:rsidRPr="00054FFE" w:rsidRDefault="00A3521A" w:rsidP="00054FFE">
      <w:pPr>
        <w:pStyle w:val="ListParagraph"/>
        <w:numPr>
          <w:ilvl w:val="0"/>
          <w:numId w:val="22"/>
        </w:numPr>
        <w:rPr>
          <w:rFonts w:ascii="Cambria" w:hAnsi="Cambria"/>
        </w:rPr>
      </w:pPr>
      <w:r w:rsidRPr="00054FFE">
        <w:rPr>
          <w:rFonts w:ascii="Cambria" w:hAnsi="Cambria"/>
        </w:rPr>
        <w:t>No discussions of other installers</w:t>
      </w:r>
      <w:r>
        <w:rPr>
          <w:rFonts w:ascii="Cambria" w:hAnsi="Cambria"/>
        </w:rPr>
        <w:t>’</w:t>
      </w:r>
      <w:r w:rsidRPr="00054FFE">
        <w:rPr>
          <w:rFonts w:ascii="Cambria" w:hAnsi="Cambria"/>
        </w:rPr>
        <w:t xml:space="preserve"> bids, </w:t>
      </w:r>
      <w:r>
        <w:rPr>
          <w:rFonts w:ascii="Cambria" w:hAnsi="Cambria"/>
        </w:rPr>
        <w:t>reputation</w:t>
      </w:r>
      <w:r w:rsidRPr="00054FFE">
        <w:rPr>
          <w:rFonts w:ascii="Cambria" w:hAnsi="Cambria"/>
        </w:rPr>
        <w:t>, etc. This is about your proposal only.</w:t>
      </w:r>
    </w:p>
    <w:p w14:paraId="66D4EAE5" w14:textId="77777777" w:rsidR="00A3521A" w:rsidRPr="008878EB" w:rsidRDefault="00A3521A" w:rsidP="00054FFE">
      <w:pPr>
        <w:pStyle w:val="ListParagraph"/>
        <w:numPr>
          <w:ilvl w:val="0"/>
          <w:numId w:val="22"/>
        </w:numPr>
        <w:rPr>
          <w:rFonts w:ascii="Cambria" w:hAnsi="Cambria"/>
        </w:rPr>
      </w:pPr>
      <w:r>
        <w:rPr>
          <w:rFonts w:ascii="Cambria" w:hAnsi="Cambria"/>
        </w:rPr>
        <w:t>Please d</w:t>
      </w:r>
      <w:r w:rsidRPr="00411476">
        <w:rPr>
          <w:rFonts w:ascii="Cambria" w:hAnsi="Cambria"/>
        </w:rPr>
        <w:t xml:space="preserve">o </w:t>
      </w:r>
      <w:r>
        <w:rPr>
          <w:rFonts w:ascii="Cambria" w:hAnsi="Cambria"/>
        </w:rPr>
        <w:t>not negotiate</w:t>
      </w:r>
      <w:r w:rsidRPr="00411476">
        <w:rPr>
          <w:rFonts w:ascii="Cambria" w:hAnsi="Cambria"/>
        </w:rPr>
        <w:t xml:space="preserve"> </w:t>
      </w:r>
      <w:r w:rsidR="009F7937">
        <w:rPr>
          <w:rFonts w:ascii="Cambria" w:hAnsi="Cambria"/>
        </w:rPr>
        <w:t xml:space="preserve">to change </w:t>
      </w:r>
      <w:r w:rsidRPr="00411476">
        <w:rPr>
          <w:rFonts w:ascii="Cambria" w:hAnsi="Cambria"/>
        </w:rPr>
        <w:t>any aspect of the bid</w:t>
      </w:r>
      <w:r>
        <w:rPr>
          <w:rFonts w:ascii="Cambria" w:hAnsi="Cambria"/>
        </w:rPr>
        <w:t xml:space="preserve"> from what is in your proposal. </w:t>
      </w:r>
      <w:r w:rsidRPr="008878EB">
        <w:rPr>
          <w:rFonts w:ascii="Cambria" w:hAnsi="Cambria"/>
        </w:rPr>
        <w:t>Clarifications of what’s included are acceptable.</w:t>
      </w:r>
    </w:p>
    <w:p w14:paraId="11443E1E" w14:textId="77777777" w:rsidR="00BC5FD5" w:rsidRPr="004D5471" w:rsidRDefault="00A3521A" w:rsidP="004D5471">
      <w:pPr>
        <w:pStyle w:val="ListParagraph"/>
        <w:numPr>
          <w:ilvl w:val="0"/>
          <w:numId w:val="22"/>
        </w:numPr>
        <w:rPr>
          <w:rFonts w:ascii="Cambria" w:hAnsi="Cambria"/>
          <w:b/>
          <w:i/>
        </w:rPr>
      </w:pPr>
      <w:r w:rsidRPr="004D5471">
        <w:rPr>
          <w:rFonts w:ascii="Cambria" w:hAnsi="Cambria"/>
        </w:rPr>
        <w:t>Kee</w:t>
      </w:r>
      <w:r>
        <w:rPr>
          <w:rFonts w:ascii="Cambria" w:hAnsi="Cambria"/>
        </w:rPr>
        <w:t>p responses as brief as possibl</w:t>
      </w:r>
      <w:r w:rsidR="00F863CA">
        <w:rPr>
          <w:rFonts w:ascii="Cambria" w:hAnsi="Cambria"/>
        </w:rPr>
        <w:t xml:space="preserve">e. </w:t>
      </w:r>
    </w:p>
    <w:p w14:paraId="020FC019" w14:textId="77777777" w:rsidR="0020678B" w:rsidRPr="006E69D1" w:rsidRDefault="0020678B" w:rsidP="004D5471">
      <w:pPr>
        <w:pStyle w:val="Heading2"/>
      </w:pPr>
      <w:r w:rsidRPr="006E69D1">
        <w:t>Bid Tips</w:t>
      </w:r>
    </w:p>
    <w:p w14:paraId="31491F3A" w14:textId="77777777" w:rsidR="006E69D1" w:rsidRDefault="006E69D1" w:rsidP="0052476A">
      <w:pPr>
        <w:rPr>
          <w:rFonts w:ascii="Cambria" w:hAnsi="Cambria"/>
          <w:b/>
          <w:i/>
        </w:rPr>
      </w:pPr>
    </w:p>
    <w:p w14:paraId="5D3FCAFD" w14:textId="11F9DA95" w:rsidR="0020678B" w:rsidRDefault="00953D48" w:rsidP="0052476A">
      <w:pPr>
        <w:rPr>
          <w:rFonts w:ascii="Cambria" w:hAnsi="Cambria"/>
        </w:rPr>
      </w:pPr>
      <w:r w:rsidRPr="00D066AD">
        <w:rPr>
          <w:rFonts w:ascii="Cambria" w:hAnsi="Cambria"/>
        </w:rPr>
        <w:t xml:space="preserve">Keep in mind that the bids will be reviewed by a Selection Committee made up of homeowners. While </w:t>
      </w:r>
      <w:r w:rsidR="00741155">
        <w:rPr>
          <w:rFonts w:ascii="Cambria" w:hAnsi="Cambria"/>
        </w:rPr>
        <w:t>Solar United Neighbors</w:t>
      </w:r>
      <w:r w:rsidRPr="00D066AD">
        <w:rPr>
          <w:rFonts w:ascii="Cambria" w:hAnsi="Cambria"/>
        </w:rPr>
        <w:t xml:space="preserve"> will provide them technical assistance and support as they review bids and </w:t>
      </w:r>
      <w:r w:rsidR="00DA61A4">
        <w:rPr>
          <w:rFonts w:ascii="Cambria" w:hAnsi="Cambria"/>
        </w:rPr>
        <w:t>make their selection</w:t>
      </w:r>
      <w:r w:rsidRPr="00D066AD">
        <w:rPr>
          <w:rFonts w:ascii="Cambria" w:hAnsi="Cambria"/>
        </w:rPr>
        <w:t xml:space="preserve">, they do not have a formal background in solar energy </w:t>
      </w:r>
      <w:r>
        <w:rPr>
          <w:rFonts w:ascii="Cambria" w:hAnsi="Cambria"/>
        </w:rPr>
        <w:t>topics</w:t>
      </w:r>
      <w:r w:rsidRPr="00D066AD">
        <w:rPr>
          <w:rFonts w:ascii="Cambria" w:hAnsi="Cambria"/>
        </w:rPr>
        <w:t>.</w:t>
      </w:r>
      <w:r>
        <w:rPr>
          <w:rFonts w:ascii="Cambria" w:hAnsi="Cambria"/>
        </w:rPr>
        <w:t xml:space="preserve"> We’ve</w:t>
      </w:r>
      <w:r w:rsidR="0020678B">
        <w:rPr>
          <w:rFonts w:ascii="Cambria" w:hAnsi="Cambria"/>
        </w:rPr>
        <w:t xml:space="preserve"> found the following tips will help homeowners review your bid more easily.</w:t>
      </w:r>
    </w:p>
    <w:p w14:paraId="735B315C" w14:textId="77777777" w:rsidR="0020678B" w:rsidRDefault="0020678B" w:rsidP="0052476A">
      <w:pPr>
        <w:rPr>
          <w:rFonts w:ascii="Cambria" w:hAnsi="Cambria"/>
        </w:rPr>
      </w:pPr>
    </w:p>
    <w:p w14:paraId="0C819461" w14:textId="77777777" w:rsidR="00506B31" w:rsidRPr="00AA38BA" w:rsidRDefault="00506B31" w:rsidP="00AA38BA">
      <w:pPr>
        <w:pStyle w:val="ListParagraph"/>
        <w:numPr>
          <w:ilvl w:val="0"/>
          <w:numId w:val="19"/>
        </w:numPr>
        <w:rPr>
          <w:rFonts w:ascii="Cambria" w:hAnsi="Cambria"/>
        </w:rPr>
      </w:pPr>
      <w:r>
        <w:rPr>
          <w:rFonts w:ascii="Cambria" w:hAnsi="Cambria"/>
        </w:rPr>
        <w:t>Keep the pricing as simple as possible.</w:t>
      </w:r>
    </w:p>
    <w:p w14:paraId="62260DC0" w14:textId="77777777" w:rsidR="0020678B" w:rsidRDefault="0020678B" w:rsidP="00AA38BA">
      <w:pPr>
        <w:pStyle w:val="ListParagraph"/>
        <w:numPr>
          <w:ilvl w:val="0"/>
          <w:numId w:val="19"/>
        </w:numPr>
        <w:rPr>
          <w:rFonts w:ascii="Cambria" w:hAnsi="Cambria"/>
        </w:rPr>
      </w:pPr>
      <w:r>
        <w:rPr>
          <w:rFonts w:ascii="Cambria" w:hAnsi="Cambria"/>
        </w:rPr>
        <w:t xml:space="preserve">Keep your answers as short and clear as possible. </w:t>
      </w:r>
    </w:p>
    <w:p w14:paraId="68EA67A6" w14:textId="77777777" w:rsidR="006B4106" w:rsidRPr="005579E2" w:rsidRDefault="006B4106" w:rsidP="00AA38BA">
      <w:pPr>
        <w:pStyle w:val="ListParagraph"/>
        <w:numPr>
          <w:ilvl w:val="0"/>
          <w:numId w:val="19"/>
        </w:numPr>
        <w:rPr>
          <w:rFonts w:ascii="Cambria" w:hAnsi="Cambria"/>
        </w:rPr>
      </w:pPr>
      <w:r w:rsidRPr="00D066AD">
        <w:lastRenderedPageBreak/>
        <w:t xml:space="preserve">If </w:t>
      </w:r>
      <w:r>
        <w:t>available</w:t>
      </w:r>
      <w:r w:rsidRPr="00D066AD">
        <w:t xml:space="preserve">, Proposers are strongly encouraged to provide information about solar financing or leasing opportunities for homeowners participating in this </w:t>
      </w:r>
      <w:r>
        <w:t>solar co-op.</w:t>
      </w:r>
    </w:p>
    <w:p w14:paraId="03973089" w14:textId="3777C52B" w:rsidR="00994045" w:rsidRPr="008B06ED" w:rsidRDefault="00186C26" w:rsidP="008B06ED">
      <w:pPr>
        <w:pStyle w:val="ListParagraph"/>
        <w:numPr>
          <w:ilvl w:val="0"/>
          <w:numId w:val="19"/>
        </w:numPr>
        <w:rPr>
          <w:rFonts w:ascii="Cambria" w:hAnsi="Cambria"/>
          <w:b/>
          <w:i/>
        </w:rPr>
      </w:pPr>
      <w:r>
        <w:t xml:space="preserve">Reach out to </w:t>
      </w:r>
      <w:r w:rsidR="00173025">
        <w:t xml:space="preserve">the </w:t>
      </w:r>
      <w:r w:rsidR="00741155">
        <w:rPr>
          <w:rFonts w:ascii="Cambria" w:hAnsi="Cambria"/>
        </w:rPr>
        <w:t>Solar United Neighbors</w:t>
      </w:r>
      <w:r w:rsidR="00173025">
        <w:t xml:space="preserve"> state program director</w:t>
      </w:r>
      <w:r>
        <w:t xml:space="preserve"> i</w:t>
      </w:r>
      <w:r w:rsidR="00BB13E1">
        <w:t>f you are not clear about any step of the RFP process</w:t>
      </w:r>
      <w:r>
        <w:t xml:space="preserve">. </w:t>
      </w:r>
      <w:r w:rsidR="00173025">
        <w:t>They</w:t>
      </w:r>
      <w:r w:rsidR="00BB13E1">
        <w:t xml:space="preserve"> will provide</w:t>
      </w:r>
      <w:r>
        <w:t xml:space="preserve"> information to facilitate the bidding process and help bidders understand the needs and priorities of the specific co-op</w:t>
      </w:r>
      <w:r w:rsidR="00173025">
        <w:t xml:space="preserve"> with the understanding that any information shared is available to all bidders.</w:t>
      </w:r>
      <w:r>
        <w:t xml:space="preserve"> </w:t>
      </w:r>
    </w:p>
    <w:p w14:paraId="5A2DBA74" w14:textId="77777777" w:rsidR="0052476A" w:rsidRPr="002869F4" w:rsidRDefault="0052476A" w:rsidP="004D5471">
      <w:pPr>
        <w:pStyle w:val="Heading2"/>
      </w:pPr>
      <w:r w:rsidRPr="002869F4">
        <w:t>Submission Requirements</w:t>
      </w:r>
    </w:p>
    <w:p w14:paraId="2756E74F" w14:textId="77777777" w:rsidR="0052476A" w:rsidRDefault="0052476A" w:rsidP="0052476A">
      <w:pPr>
        <w:tabs>
          <w:tab w:val="left" w:pos="8550"/>
        </w:tabs>
        <w:rPr>
          <w:rFonts w:ascii="Cambria" w:hAnsi="Cambria"/>
        </w:rPr>
      </w:pPr>
    </w:p>
    <w:p w14:paraId="4BF47C25" w14:textId="77777777" w:rsidR="0052476A" w:rsidRPr="000F4D68" w:rsidRDefault="0052476A" w:rsidP="0052476A">
      <w:pPr>
        <w:tabs>
          <w:tab w:val="left" w:pos="8550"/>
        </w:tabs>
        <w:rPr>
          <w:rFonts w:ascii="Cambria" w:hAnsi="Cambria"/>
        </w:rPr>
      </w:pPr>
      <w:r w:rsidRPr="00D066AD">
        <w:rPr>
          <w:rFonts w:ascii="Cambria" w:hAnsi="Cambria"/>
        </w:rPr>
        <w:t xml:space="preserve">We request that Proposers answer </w:t>
      </w:r>
      <w:r w:rsidR="00593774">
        <w:rPr>
          <w:rFonts w:ascii="Cambria" w:hAnsi="Cambria"/>
        </w:rPr>
        <w:t>all questions</w:t>
      </w:r>
      <w:r w:rsidRPr="00D066AD">
        <w:rPr>
          <w:rFonts w:ascii="Cambria" w:hAnsi="Cambria"/>
        </w:rPr>
        <w:t xml:space="preserve"> in their response to this RFP. Responses will be scored based on the points assigned to each set of questions, with a maximum possible </w:t>
      </w:r>
      <w:r w:rsidRPr="000F4D68">
        <w:rPr>
          <w:rFonts w:ascii="Cambria" w:hAnsi="Cambria"/>
        </w:rPr>
        <w:t>score of 100 points. The scoring of each proposal will be the exclusive discretion of the Selection Committee</w:t>
      </w:r>
      <w:r w:rsidR="00D43C7F">
        <w:rPr>
          <w:rFonts w:ascii="Cambria" w:hAnsi="Cambria"/>
        </w:rPr>
        <w:t>, but</w:t>
      </w:r>
      <w:r w:rsidR="00C44037">
        <w:rPr>
          <w:rFonts w:ascii="Cambria" w:hAnsi="Cambria"/>
        </w:rPr>
        <w:t xml:space="preserve"> based on the priorities and values of the co-op </w:t>
      </w:r>
      <w:proofErr w:type="gramStart"/>
      <w:r w:rsidR="00C44037">
        <w:rPr>
          <w:rFonts w:ascii="Cambria" w:hAnsi="Cambria"/>
        </w:rPr>
        <w:t>members as a whole</w:t>
      </w:r>
      <w:proofErr w:type="gramEnd"/>
      <w:r w:rsidRPr="000F4D68">
        <w:rPr>
          <w:rFonts w:ascii="Cambria" w:hAnsi="Cambria"/>
        </w:rPr>
        <w:t>.</w:t>
      </w:r>
    </w:p>
    <w:p w14:paraId="7D4B64FD" w14:textId="77777777" w:rsidR="0052476A" w:rsidRPr="000F4D68" w:rsidRDefault="0052476A" w:rsidP="0052476A">
      <w:pPr>
        <w:rPr>
          <w:rFonts w:ascii="Cambria" w:hAnsi="Cambria"/>
        </w:rPr>
      </w:pPr>
    </w:p>
    <w:p w14:paraId="506E3E09" w14:textId="3BA8AFBC" w:rsidR="0052476A" w:rsidRPr="00CC23CB" w:rsidRDefault="0052476A" w:rsidP="0052476A">
      <w:pPr>
        <w:rPr>
          <w:rFonts w:ascii="Cambria" w:hAnsi="Cambria"/>
        </w:rPr>
      </w:pPr>
      <w:r w:rsidRPr="000F4D68">
        <w:rPr>
          <w:rFonts w:ascii="Cambria" w:hAnsi="Cambria"/>
        </w:rPr>
        <w:t>Proposals m</w:t>
      </w:r>
      <w:r w:rsidRPr="002C41C4">
        <w:rPr>
          <w:rFonts w:ascii="Cambria" w:hAnsi="Cambria"/>
        </w:rPr>
        <w:t xml:space="preserve">ust be sent </w:t>
      </w:r>
      <w:r w:rsidR="00F72F37" w:rsidRPr="002C41C4">
        <w:rPr>
          <w:rFonts w:ascii="Cambria" w:hAnsi="Cambria"/>
        </w:rPr>
        <w:t xml:space="preserve">to </w:t>
      </w:r>
      <w:hyperlink r:id="rId20" w:history="1">
        <w:r w:rsidR="00B95053" w:rsidRPr="002C41C4">
          <w:rPr>
            <w:rStyle w:val="Hyperlink"/>
            <w:rFonts w:ascii="Cambria" w:hAnsi="Cambria"/>
          </w:rPr>
          <w:t>lauren@solarunitedneighbors.org</w:t>
        </w:r>
      </w:hyperlink>
      <w:r w:rsidR="00B95053" w:rsidRPr="002C41C4">
        <w:rPr>
          <w:rFonts w:ascii="Cambria" w:hAnsi="Cambria"/>
        </w:rPr>
        <w:t xml:space="preserve"> </w:t>
      </w:r>
      <w:r w:rsidRPr="002C41C4">
        <w:rPr>
          <w:rFonts w:ascii="Cambria" w:hAnsi="Cambria"/>
        </w:rPr>
        <w:t>and be received by 4:59pm o</w:t>
      </w:r>
      <w:r w:rsidR="00F72F37" w:rsidRPr="002C41C4">
        <w:rPr>
          <w:rFonts w:ascii="Cambria" w:hAnsi="Cambria"/>
        </w:rPr>
        <w:t xml:space="preserve">n </w:t>
      </w:r>
      <w:r w:rsidR="006E6C29" w:rsidRPr="002C41C4">
        <w:rPr>
          <w:rFonts w:ascii="Cambria" w:hAnsi="Cambria"/>
        </w:rPr>
        <w:t xml:space="preserve">June </w:t>
      </w:r>
      <w:r w:rsidR="002F7864">
        <w:rPr>
          <w:rFonts w:ascii="Cambria" w:hAnsi="Cambria"/>
        </w:rPr>
        <w:t>29</w:t>
      </w:r>
      <w:bookmarkStart w:id="0" w:name="_GoBack"/>
      <w:bookmarkEnd w:id="0"/>
      <w:r w:rsidR="00B95053" w:rsidRPr="002C41C4">
        <w:rPr>
          <w:rFonts w:ascii="Cambria" w:hAnsi="Cambria"/>
          <w:vertAlign w:val="superscript"/>
        </w:rPr>
        <w:t>th</w:t>
      </w:r>
      <w:r w:rsidR="00F72F37" w:rsidRPr="002C41C4">
        <w:rPr>
          <w:rFonts w:ascii="Cambria" w:hAnsi="Cambria"/>
        </w:rPr>
        <w:t>.</w:t>
      </w:r>
      <w:r w:rsidR="005C6A62" w:rsidRPr="002C41C4">
        <w:rPr>
          <w:rFonts w:ascii="Cambria" w:hAnsi="Cambria"/>
        </w:rPr>
        <w:t xml:space="preserve"> </w:t>
      </w:r>
      <w:r w:rsidRPr="002C41C4">
        <w:rPr>
          <w:rFonts w:ascii="Cambria" w:hAnsi="Cambria"/>
        </w:rPr>
        <w:t>Late</w:t>
      </w:r>
      <w:r w:rsidRPr="000F4D68">
        <w:rPr>
          <w:rFonts w:ascii="Cambria" w:hAnsi="Cambria"/>
        </w:rPr>
        <w:t xml:space="preserve"> submissions will </w:t>
      </w:r>
      <w:r w:rsidRPr="00CC23CB">
        <w:rPr>
          <w:rFonts w:ascii="Cambria" w:hAnsi="Cambria"/>
        </w:rPr>
        <w:t xml:space="preserve">not be accepted, so please consider submitting before the deadline to ensure all materials have been received by </w:t>
      </w:r>
      <w:r w:rsidR="00741155">
        <w:rPr>
          <w:rFonts w:ascii="Cambria" w:hAnsi="Cambria"/>
        </w:rPr>
        <w:t>Solar United Neighbors</w:t>
      </w:r>
      <w:r w:rsidRPr="00CC23CB">
        <w:rPr>
          <w:rFonts w:ascii="Cambria" w:hAnsi="Cambria"/>
        </w:rPr>
        <w:t>.</w:t>
      </w:r>
    </w:p>
    <w:p w14:paraId="304ED07D" w14:textId="77777777" w:rsidR="0052476A" w:rsidRPr="00CC23CB" w:rsidRDefault="0052476A" w:rsidP="0052476A">
      <w:pPr>
        <w:rPr>
          <w:rFonts w:ascii="Cambria" w:hAnsi="Cambria"/>
        </w:rPr>
      </w:pPr>
    </w:p>
    <w:p w14:paraId="5AA1107E" w14:textId="77777777" w:rsidR="00116067" w:rsidRPr="00CC23CB" w:rsidRDefault="0052476A" w:rsidP="005579E2">
      <w:pPr>
        <w:rPr>
          <w:rFonts w:ascii="Cambria" w:hAnsi="Cambria"/>
        </w:rPr>
      </w:pPr>
      <w:r w:rsidRPr="00CC23CB">
        <w:rPr>
          <w:rFonts w:ascii="Cambria" w:hAnsi="Cambria"/>
        </w:rPr>
        <w:t>When developing your response to this RFP, please adhere to the following formatting requirements:</w:t>
      </w:r>
    </w:p>
    <w:p w14:paraId="70029DBE" w14:textId="77777777" w:rsidR="0052476A" w:rsidRPr="00CC23CB" w:rsidRDefault="0052476A" w:rsidP="0052476A">
      <w:pPr>
        <w:numPr>
          <w:ilvl w:val="0"/>
          <w:numId w:val="6"/>
        </w:numPr>
        <w:rPr>
          <w:rFonts w:ascii="Cambria" w:hAnsi="Cambria"/>
        </w:rPr>
      </w:pPr>
      <w:r w:rsidRPr="00CC23CB">
        <w:rPr>
          <w:rFonts w:ascii="Cambria" w:hAnsi="Cambria"/>
        </w:rPr>
        <w:t xml:space="preserve">Respond to each question </w:t>
      </w:r>
      <w:r w:rsidR="009D5C37" w:rsidRPr="00CC23CB">
        <w:rPr>
          <w:rFonts w:ascii="Cambria" w:hAnsi="Cambria"/>
        </w:rPr>
        <w:t xml:space="preserve">using the </w:t>
      </w:r>
      <w:r w:rsidR="008D6D97" w:rsidRPr="00CC23CB">
        <w:rPr>
          <w:rFonts w:ascii="Cambria" w:hAnsi="Cambria"/>
        </w:rPr>
        <w:t xml:space="preserve">Word </w:t>
      </w:r>
      <w:r w:rsidR="009D5C37" w:rsidRPr="00CC23CB">
        <w:rPr>
          <w:rFonts w:ascii="Cambria" w:hAnsi="Cambria"/>
        </w:rPr>
        <w:t>template provided</w:t>
      </w:r>
      <w:r w:rsidRPr="00CC23CB">
        <w:rPr>
          <w:rFonts w:ascii="Cambria" w:hAnsi="Cambria"/>
        </w:rPr>
        <w:t xml:space="preserve">. </w:t>
      </w:r>
    </w:p>
    <w:p w14:paraId="2F6A7869" w14:textId="77777777" w:rsidR="0052476A" w:rsidRPr="00CC23CB" w:rsidRDefault="0052476A" w:rsidP="0052476A">
      <w:pPr>
        <w:numPr>
          <w:ilvl w:val="0"/>
          <w:numId w:val="6"/>
        </w:numPr>
        <w:rPr>
          <w:rFonts w:ascii="Cambria" w:hAnsi="Cambria"/>
        </w:rPr>
      </w:pPr>
      <w:r w:rsidRPr="00CC23CB">
        <w:rPr>
          <w:rFonts w:ascii="Cambria" w:hAnsi="Cambria"/>
        </w:rPr>
        <w:t xml:space="preserve">Provide clear, concise, responses </w:t>
      </w:r>
      <w:r w:rsidR="009D5C37" w:rsidRPr="00CC23CB">
        <w:rPr>
          <w:rFonts w:ascii="Cambria" w:hAnsi="Cambria"/>
        </w:rPr>
        <w:t>for</w:t>
      </w:r>
      <w:r w:rsidRPr="00CC23CB">
        <w:rPr>
          <w:rFonts w:ascii="Cambria" w:hAnsi="Cambria"/>
        </w:rPr>
        <w:t xml:space="preserve"> each question.</w:t>
      </w:r>
    </w:p>
    <w:p w14:paraId="229A2DB0" w14:textId="77777777" w:rsidR="009D5C37" w:rsidRPr="00CC23CB" w:rsidRDefault="009D5C37" w:rsidP="0052476A">
      <w:pPr>
        <w:numPr>
          <w:ilvl w:val="0"/>
          <w:numId w:val="6"/>
        </w:numPr>
        <w:rPr>
          <w:rFonts w:ascii="Cambria" w:hAnsi="Cambria"/>
        </w:rPr>
      </w:pPr>
      <w:r w:rsidRPr="00CC23CB">
        <w:rPr>
          <w:rFonts w:ascii="Cambria" w:hAnsi="Cambria"/>
        </w:rPr>
        <w:t>Include spec sheets for each module and inverter type specified</w:t>
      </w:r>
    </w:p>
    <w:p w14:paraId="0FD76EBD" w14:textId="77777777" w:rsidR="00915D72" w:rsidRPr="00CC23CB" w:rsidRDefault="00915D72" w:rsidP="0052476A">
      <w:pPr>
        <w:numPr>
          <w:ilvl w:val="0"/>
          <w:numId w:val="6"/>
        </w:numPr>
        <w:rPr>
          <w:rFonts w:ascii="Cambria" w:hAnsi="Cambria"/>
        </w:rPr>
      </w:pPr>
      <w:r w:rsidRPr="00CC23CB">
        <w:rPr>
          <w:rFonts w:ascii="Cambria" w:hAnsi="Cambria"/>
        </w:rPr>
        <w:t>Include a copy of your standard contract agreement</w:t>
      </w:r>
    </w:p>
    <w:p w14:paraId="56C00C2B" w14:textId="77777777" w:rsidR="008D0ADF" w:rsidRPr="00CC23CB" w:rsidRDefault="008D0ADF" w:rsidP="0052476A">
      <w:pPr>
        <w:numPr>
          <w:ilvl w:val="0"/>
          <w:numId w:val="6"/>
        </w:numPr>
        <w:rPr>
          <w:rFonts w:ascii="Cambria" w:hAnsi="Cambria"/>
        </w:rPr>
      </w:pPr>
      <w:r w:rsidRPr="00CC23CB">
        <w:rPr>
          <w:rFonts w:ascii="Cambria" w:hAnsi="Cambria"/>
        </w:rPr>
        <w:t>Include copy of general liability insurance</w:t>
      </w:r>
    </w:p>
    <w:p w14:paraId="209FC0B7" w14:textId="77777777" w:rsidR="008D0ADF" w:rsidRPr="00CC23CB" w:rsidRDefault="008D0ADF" w:rsidP="0052476A">
      <w:pPr>
        <w:numPr>
          <w:ilvl w:val="0"/>
          <w:numId w:val="6"/>
        </w:numPr>
        <w:rPr>
          <w:rFonts w:ascii="Cambria" w:hAnsi="Cambria"/>
        </w:rPr>
      </w:pPr>
      <w:r w:rsidRPr="00CC23CB">
        <w:rPr>
          <w:rFonts w:ascii="Cambria" w:hAnsi="Cambria"/>
        </w:rPr>
        <w:t>Include copy of applicable jurisdiction licensing certificate</w:t>
      </w:r>
      <w:r w:rsidR="00054FFE" w:rsidRPr="00CC23CB">
        <w:rPr>
          <w:rFonts w:ascii="Cambria" w:hAnsi="Cambria"/>
        </w:rPr>
        <w:t>s</w:t>
      </w:r>
      <w:r w:rsidR="001A5E70" w:rsidRPr="00CC23CB">
        <w:rPr>
          <w:rFonts w:ascii="Cambria" w:hAnsi="Cambria"/>
        </w:rPr>
        <w:t xml:space="preserve"> </w:t>
      </w:r>
    </w:p>
    <w:p w14:paraId="2BB0DFF5" w14:textId="77777777" w:rsidR="009D5C37" w:rsidRPr="00CC23CB" w:rsidRDefault="009D5C37" w:rsidP="0052476A">
      <w:pPr>
        <w:numPr>
          <w:ilvl w:val="0"/>
          <w:numId w:val="6"/>
        </w:numPr>
        <w:rPr>
          <w:rFonts w:ascii="Cambria" w:hAnsi="Cambria"/>
        </w:rPr>
      </w:pPr>
      <w:r w:rsidRPr="00CC23CB">
        <w:rPr>
          <w:rFonts w:ascii="Cambria" w:hAnsi="Cambria"/>
        </w:rPr>
        <w:t>Include any additional business promotional information, warranties, performance information, etc. at the end of the document after the template response.</w:t>
      </w:r>
    </w:p>
    <w:p w14:paraId="3B8C8BAD" w14:textId="31E1393C" w:rsidR="0052476A" w:rsidRPr="00CC23CB" w:rsidRDefault="0052476A" w:rsidP="00D46795">
      <w:pPr>
        <w:numPr>
          <w:ilvl w:val="0"/>
          <w:numId w:val="6"/>
        </w:numPr>
        <w:rPr>
          <w:rFonts w:ascii="Cambria" w:hAnsi="Cambria"/>
        </w:rPr>
      </w:pPr>
      <w:r w:rsidRPr="00CC23CB">
        <w:rPr>
          <w:rFonts w:ascii="Cambria" w:hAnsi="Cambria"/>
        </w:rPr>
        <w:t xml:space="preserve">Provide </w:t>
      </w:r>
      <w:r w:rsidRPr="00741155">
        <w:rPr>
          <w:rFonts w:ascii="Cambria" w:hAnsi="Cambria"/>
          <w:b/>
        </w:rPr>
        <w:t>a single PDF document</w:t>
      </w:r>
      <w:r w:rsidRPr="00CC23CB">
        <w:rPr>
          <w:rFonts w:ascii="Cambria" w:hAnsi="Cambria"/>
        </w:rPr>
        <w:t xml:space="preserve"> that contains your entire RFP response</w:t>
      </w:r>
      <w:r w:rsidR="00741155">
        <w:rPr>
          <w:rFonts w:ascii="Cambria" w:hAnsi="Cambria"/>
        </w:rPr>
        <w:t>, including all supplementary materials (i.e. Spec sheets, licenses, sample proposals, etc.)</w:t>
      </w:r>
      <w:r w:rsidRPr="00CC23CB">
        <w:rPr>
          <w:rFonts w:ascii="Cambria" w:hAnsi="Cambria"/>
        </w:rPr>
        <w:t>.</w:t>
      </w:r>
      <w:r w:rsidR="009D5C37" w:rsidRPr="00CC23CB">
        <w:rPr>
          <w:rFonts w:ascii="Cambria" w:hAnsi="Cambria"/>
        </w:rPr>
        <w:t xml:space="preserve"> Your submission should be </w:t>
      </w:r>
      <w:r w:rsidR="009D5C37" w:rsidRPr="00741155">
        <w:rPr>
          <w:rFonts w:ascii="Cambria" w:hAnsi="Cambria"/>
          <w:b/>
        </w:rPr>
        <w:t>a single PDF</w:t>
      </w:r>
      <w:r w:rsidR="009D5C37" w:rsidRPr="00CC23CB">
        <w:rPr>
          <w:rFonts w:ascii="Cambria" w:hAnsi="Cambria"/>
        </w:rPr>
        <w:t xml:space="preserve"> </w:t>
      </w:r>
      <w:r w:rsidR="00A10D00">
        <w:rPr>
          <w:rFonts w:ascii="Cambria" w:hAnsi="Cambria"/>
          <w:b/>
        </w:rPr>
        <w:t xml:space="preserve">document </w:t>
      </w:r>
      <w:r w:rsidR="009D5C37" w:rsidRPr="00CC23CB">
        <w:rPr>
          <w:rFonts w:ascii="Cambria" w:hAnsi="Cambria"/>
        </w:rPr>
        <w:t>with no additional attachments.</w:t>
      </w:r>
      <w:r w:rsidRPr="00CC23CB">
        <w:rPr>
          <w:rFonts w:ascii="Cambria" w:hAnsi="Cambria"/>
        </w:rPr>
        <w:t xml:space="preserve"> </w:t>
      </w:r>
    </w:p>
    <w:p w14:paraId="19D7453D" w14:textId="77777777" w:rsidR="00607537" w:rsidRPr="00CC23CB" w:rsidRDefault="00607537" w:rsidP="0052476A">
      <w:pPr>
        <w:rPr>
          <w:rFonts w:ascii="Cambria" w:hAnsi="Cambria"/>
        </w:rPr>
      </w:pPr>
    </w:p>
    <w:p w14:paraId="72880362" w14:textId="065E5248" w:rsidR="00AC5374" w:rsidRPr="00CC23CB" w:rsidRDefault="00741155" w:rsidP="0052476A">
      <w:pPr>
        <w:rPr>
          <w:rFonts w:ascii="Cambria" w:hAnsi="Cambria"/>
        </w:rPr>
      </w:pPr>
      <w:r>
        <w:rPr>
          <w:rFonts w:ascii="Cambria" w:hAnsi="Cambria"/>
        </w:rPr>
        <w:t>Solar United Neighbors</w:t>
      </w:r>
      <w:r w:rsidR="00607537" w:rsidRPr="00CC23CB">
        <w:rPr>
          <w:rFonts w:ascii="Cambria" w:hAnsi="Cambria"/>
        </w:rPr>
        <w:t xml:space="preserve"> will attempt to clarify any uncertainties from Proposer bids in the days between the submission deadline and the Selection Committee meeting. However, there are occasions where the Selection Committee raises questions that </w:t>
      </w:r>
      <w:r>
        <w:rPr>
          <w:rFonts w:ascii="Cambria" w:hAnsi="Cambria"/>
        </w:rPr>
        <w:t>Solar United Neighbors</w:t>
      </w:r>
      <w:r w:rsidR="00607537" w:rsidRPr="00CC23CB">
        <w:rPr>
          <w:rFonts w:ascii="Cambria" w:hAnsi="Cambria"/>
        </w:rPr>
        <w:t xml:space="preserve"> cannot anticipate, and that are not clearly addressed in a Proposer’s bid. We therefore ask that the Proposer be available for a phone call the evening of the Selection Committee meeting, should such questions arise. </w:t>
      </w:r>
      <w:r w:rsidR="00593774" w:rsidRPr="00CC23CB">
        <w:rPr>
          <w:rFonts w:ascii="Cambria" w:hAnsi="Cambria"/>
        </w:rPr>
        <w:t xml:space="preserve">In addition, if the committee selects your bid as a finalist they will contact you and provide an opportunity for you to speak with the group and answer any specific questions they have. </w:t>
      </w:r>
      <w:r w:rsidR="00607537" w:rsidRPr="00CC23CB">
        <w:rPr>
          <w:rFonts w:ascii="Cambria" w:hAnsi="Cambria"/>
        </w:rPr>
        <w:t xml:space="preserve">Following bid submission, </w:t>
      </w:r>
      <w:r>
        <w:rPr>
          <w:rFonts w:ascii="Cambria" w:hAnsi="Cambria"/>
        </w:rPr>
        <w:t>Solar United Neighbors</w:t>
      </w:r>
      <w:r w:rsidR="00607537" w:rsidRPr="00CC23CB">
        <w:rPr>
          <w:rFonts w:ascii="Cambria" w:hAnsi="Cambria"/>
        </w:rPr>
        <w:t xml:space="preserve"> will notify Proposer about the date of the committee meeting. </w:t>
      </w:r>
    </w:p>
    <w:p w14:paraId="66F6B8B7" w14:textId="77777777" w:rsidR="00AC5374" w:rsidRPr="00CC23CB" w:rsidRDefault="00AC5374" w:rsidP="0052476A">
      <w:pPr>
        <w:rPr>
          <w:rFonts w:ascii="Cambria" w:hAnsi="Cambria"/>
        </w:rPr>
      </w:pPr>
    </w:p>
    <w:p w14:paraId="221936E6" w14:textId="1455338B" w:rsidR="00137625" w:rsidRDefault="00AC5374" w:rsidP="00D46795">
      <w:pPr>
        <w:rPr>
          <w:rFonts w:ascii="Cambria" w:hAnsi="Cambria"/>
          <w:b/>
          <w:u w:val="single"/>
        </w:rPr>
      </w:pPr>
      <w:r w:rsidRPr="00CC23CB">
        <w:rPr>
          <w:rFonts w:ascii="Cambria" w:hAnsi="Cambria"/>
          <w:b/>
        </w:rPr>
        <w:t>Please note</w:t>
      </w:r>
      <w:r w:rsidRPr="00CC23CB">
        <w:rPr>
          <w:rFonts w:ascii="Cambria" w:hAnsi="Cambria"/>
        </w:rPr>
        <w:t xml:space="preserve"> that Proposers must be current and in good standing with both a) past payments to </w:t>
      </w:r>
      <w:r w:rsidR="00741155">
        <w:rPr>
          <w:rFonts w:ascii="Cambria" w:hAnsi="Cambria"/>
        </w:rPr>
        <w:t>Solar United Neighbors</w:t>
      </w:r>
      <w:r w:rsidRPr="00CC23CB">
        <w:rPr>
          <w:rFonts w:ascii="Cambria" w:hAnsi="Cambria"/>
        </w:rPr>
        <w:t xml:space="preserve">; and b) updated </w:t>
      </w:r>
      <w:r w:rsidR="00593774" w:rsidRPr="00CC23CB">
        <w:rPr>
          <w:rFonts w:ascii="Cambria" w:hAnsi="Cambria"/>
        </w:rPr>
        <w:t>customer</w:t>
      </w:r>
      <w:r w:rsidR="00593774">
        <w:rPr>
          <w:rFonts w:ascii="Cambria" w:hAnsi="Cambria"/>
        </w:rPr>
        <w:t xml:space="preserve"> tracking data</w:t>
      </w:r>
      <w:r>
        <w:rPr>
          <w:rFonts w:ascii="Cambria" w:hAnsi="Cambria"/>
        </w:rPr>
        <w:t xml:space="preserve"> from previous or active co-</w:t>
      </w:r>
      <w:r>
        <w:rPr>
          <w:rFonts w:ascii="Cambria" w:hAnsi="Cambria"/>
        </w:rPr>
        <w:lastRenderedPageBreak/>
        <w:t xml:space="preserve">op groups (including metrics like kW installed and interconnections completed) before new bids well be accepted. </w:t>
      </w:r>
    </w:p>
    <w:p w14:paraId="3C5BD70B" w14:textId="77777777" w:rsidR="00DE32AC" w:rsidRDefault="00DE32AC">
      <w:pPr>
        <w:rPr>
          <w:rFonts w:asciiTheme="majorHAnsi" w:eastAsiaTheme="majorEastAsia" w:hAnsiTheme="majorHAnsi" w:cstheme="majorBidi"/>
          <w:b/>
          <w:bCs/>
          <w:color w:val="345A8A" w:themeColor="accent1" w:themeShade="B5"/>
          <w:sz w:val="32"/>
          <w:szCs w:val="32"/>
        </w:rPr>
      </w:pPr>
      <w:r>
        <w:br w:type="page"/>
      </w:r>
    </w:p>
    <w:p w14:paraId="2A559165" w14:textId="77777777" w:rsidR="00855473" w:rsidRDefault="0052476A" w:rsidP="004D5471">
      <w:pPr>
        <w:pStyle w:val="Heading1"/>
      </w:pPr>
      <w:r>
        <w:lastRenderedPageBreak/>
        <w:t>Selection Criteria</w:t>
      </w:r>
      <w:r w:rsidR="00D80462">
        <w:t xml:space="preserve"> </w:t>
      </w:r>
    </w:p>
    <w:p w14:paraId="2FB7A5B6" w14:textId="77777777" w:rsidR="00855473" w:rsidRDefault="00855473" w:rsidP="00855473"/>
    <w:p w14:paraId="335CFEAD" w14:textId="2805B405" w:rsidR="0052476A" w:rsidRPr="00855473" w:rsidRDefault="00855473" w:rsidP="00855473">
      <w:pPr>
        <w:rPr>
          <w:i/>
        </w:rPr>
      </w:pPr>
      <w:r w:rsidRPr="00855473">
        <w:rPr>
          <w:i/>
        </w:rPr>
        <w:t xml:space="preserve">*Please note: </w:t>
      </w:r>
      <w:r>
        <w:rPr>
          <w:i/>
        </w:rPr>
        <w:t xml:space="preserve"> The p</w:t>
      </w:r>
      <w:r w:rsidR="00D80462" w:rsidRPr="00855473">
        <w:rPr>
          <w:i/>
        </w:rPr>
        <w:t xml:space="preserve">oint values </w:t>
      </w:r>
      <w:r w:rsidRPr="00855473">
        <w:rPr>
          <w:i/>
        </w:rPr>
        <w:t>below reflect</w:t>
      </w:r>
      <w:r>
        <w:rPr>
          <w:i/>
        </w:rPr>
        <w:t xml:space="preserve"> the</w:t>
      </w:r>
      <w:r w:rsidRPr="00855473">
        <w:rPr>
          <w:i/>
        </w:rPr>
        <w:t xml:space="preserve"> selection criteria priorities</w:t>
      </w:r>
      <w:r w:rsidR="00C00323">
        <w:rPr>
          <w:i/>
        </w:rPr>
        <w:t xml:space="preserve"> and preferences </w:t>
      </w:r>
      <w:r w:rsidRPr="00855473">
        <w:rPr>
          <w:i/>
        </w:rPr>
        <w:t xml:space="preserve">of the </w:t>
      </w:r>
      <w:r w:rsidR="00B95053">
        <w:rPr>
          <w:i/>
        </w:rPr>
        <w:t xml:space="preserve">Mountain Maryland Solar Co-op </w:t>
      </w:r>
      <w:r>
        <w:rPr>
          <w:i/>
        </w:rPr>
        <w:t xml:space="preserve">participants </w:t>
      </w:r>
      <w:r w:rsidRPr="00855473">
        <w:rPr>
          <w:i/>
        </w:rPr>
        <w:t>and</w:t>
      </w:r>
      <w:r w:rsidR="00C00323">
        <w:rPr>
          <w:i/>
        </w:rPr>
        <w:t xml:space="preserve"> will</w:t>
      </w:r>
      <w:r w:rsidRPr="00855473">
        <w:rPr>
          <w:i/>
        </w:rPr>
        <w:t xml:space="preserve"> </w:t>
      </w:r>
      <w:r>
        <w:rPr>
          <w:i/>
        </w:rPr>
        <w:t>ofte</w:t>
      </w:r>
      <w:r w:rsidR="0034676C">
        <w:rPr>
          <w:i/>
        </w:rPr>
        <w:t>n vary from one co-op to another</w:t>
      </w:r>
      <w:r>
        <w:rPr>
          <w:i/>
        </w:rPr>
        <w:t xml:space="preserve"> </w:t>
      </w:r>
      <w:r w:rsidR="00D80462" w:rsidRPr="00855473">
        <w:rPr>
          <w:i/>
        </w:rPr>
        <w:t xml:space="preserve"> </w:t>
      </w:r>
    </w:p>
    <w:p w14:paraId="11A2F83C" w14:textId="77777777" w:rsidR="00BC3037" w:rsidRPr="00855473" w:rsidRDefault="00BC3037" w:rsidP="00D46795">
      <w:pPr>
        <w:rPr>
          <w:rFonts w:ascii="Cambria" w:hAnsi="Cambria"/>
          <w:b/>
          <w:i/>
          <w:u w:val="single"/>
        </w:rPr>
      </w:pPr>
    </w:p>
    <w:p w14:paraId="3419D0EB" w14:textId="77777777" w:rsidR="00E03EBD" w:rsidRPr="00A40253" w:rsidRDefault="0052476A" w:rsidP="0052476A">
      <w:pPr>
        <w:rPr>
          <w:rFonts w:ascii="Cambria" w:hAnsi="Cambria"/>
          <w:i/>
        </w:rPr>
      </w:pPr>
      <w:r w:rsidRPr="00A40253">
        <w:rPr>
          <w:rFonts w:ascii="Cambria" w:hAnsi="Cambria"/>
          <w:i/>
        </w:rPr>
        <w:t xml:space="preserve">Competitive Pricing – </w:t>
      </w:r>
      <w:r w:rsidR="00E03EBD" w:rsidRPr="00A40253">
        <w:rPr>
          <w:rFonts w:ascii="Cambria" w:hAnsi="Cambria"/>
          <w:i/>
        </w:rPr>
        <w:t>[Questions 1 – 1</w:t>
      </w:r>
      <w:r w:rsidR="00173025">
        <w:rPr>
          <w:rFonts w:ascii="Cambria" w:hAnsi="Cambria"/>
          <w:i/>
        </w:rPr>
        <w:t>0</w:t>
      </w:r>
      <w:r w:rsidR="00E03EBD" w:rsidRPr="00A40253">
        <w:rPr>
          <w:rFonts w:ascii="Cambria" w:hAnsi="Cambria"/>
          <w:i/>
        </w:rPr>
        <w:t>]</w:t>
      </w:r>
    </w:p>
    <w:p w14:paraId="5D7086E9" w14:textId="77777777" w:rsidR="00E03EBD" w:rsidRPr="005579E2" w:rsidRDefault="00F50847" w:rsidP="0052476A">
      <w:pPr>
        <w:rPr>
          <w:rFonts w:ascii="Cambria" w:hAnsi="Cambria"/>
        </w:rPr>
      </w:pPr>
      <w:r w:rsidRPr="005579E2">
        <w:rPr>
          <w:rFonts w:ascii="Cambria" w:hAnsi="Cambria"/>
        </w:rPr>
        <w:t xml:space="preserve">The extent to which proposed pricing terms are competitive. </w:t>
      </w:r>
    </w:p>
    <w:p w14:paraId="40F473AF" w14:textId="2B0B4663" w:rsidR="0052476A" w:rsidRPr="005579E2" w:rsidRDefault="002C41C4" w:rsidP="0052476A">
      <w:pPr>
        <w:rPr>
          <w:rFonts w:ascii="Cambria" w:hAnsi="Cambria"/>
        </w:rPr>
      </w:pPr>
      <w:r>
        <w:rPr>
          <w:rFonts w:ascii="Cambria" w:hAnsi="Cambria"/>
          <w:b/>
        </w:rPr>
        <w:t>[13/14</w:t>
      </w:r>
      <w:r w:rsidR="006A4ECE" w:rsidRPr="006A4ECE">
        <w:rPr>
          <w:rFonts w:ascii="Cambria" w:hAnsi="Cambria"/>
          <w:b/>
        </w:rPr>
        <w:t>]</w:t>
      </w:r>
      <w:r>
        <w:rPr>
          <w:rFonts w:ascii="Cambria" w:hAnsi="Cambria"/>
        </w:rPr>
        <w:t xml:space="preserve"> – 93</w:t>
      </w:r>
      <w:r w:rsidR="006A4ECE">
        <w:rPr>
          <w:rFonts w:ascii="Cambria" w:hAnsi="Cambria"/>
        </w:rPr>
        <w:t>% of all participants</w:t>
      </w:r>
    </w:p>
    <w:p w14:paraId="7D06CEA5" w14:textId="77777777" w:rsidR="0052476A" w:rsidRDefault="0052476A" w:rsidP="0052476A">
      <w:pPr>
        <w:rPr>
          <w:rFonts w:ascii="Cambria" w:hAnsi="Cambria"/>
          <w:b/>
        </w:rPr>
      </w:pPr>
    </w:p>
    <w:p w14:paraId="09329A7D" w14:textId="77777777" w:rsidR="00E03EBD" w:rsidRPr="00A40253" w:rsidRDefault="0052476A" w:rsidP="005C6A62">
      <w:pPr>
        <w:rPr>
          <w:rFonts w:ascii="Cambria" w:hAnsi="Cambria"/>
          <w:i/>
        </w:rPr>
      </w:pPr>
      <w:r w:rsidRPr="00A40253">
        <w:rPr>
          <w:rFonts w:ascii="Cambria" w:hAnsi="Cambria"/>
          <w:i/>
        </w:rPr>
        <w:t xml:space="preserve">System Quality </w:t>
      </w:r>
      <w:r w:rsidR="00C74D2F">
        <w:rPr>
          <w:rFonts w:ascii="Cambria" w:hAnsi="Cambria"/>
          <w:i/>
        </w:rPr>
        <w:t>&amp; Sourcing</w:t>
      </w:r>
      <w:r w:rsidRPr="00A40253">
        <w:rPr>
          <w:rFonts w:ascii="Cambria" w:hAnsi="Cambria"/>
          <w:i/>
        </w:rPr>
        <w:t xml:space="preserve">– </w:t>
      </w:r>
      <w:r w:rsidR="00173025">
        <w:rPr>
          <w:rFonts w:ascii="Cambria" w:hAnsi="Cambria"/>
          <w:i/>
        </w:rPr>
        <w:t>[Questions 11 – 13</w:t>
      </w:r>
      <w:r w:rsidR="00E03EBD" w:rsidRPr="00A40253">
        <w:rPr>
          <w:rFonts w:ascii="Cambria" w:hAnsi="Cambria"/>
          <w:i/>
        </w:rPr>
        <w:t>]</w:t>
      </w:r>
    </w:p>
    <w:p w14:paraId="755D5B57" w14:textId="513B6F4D" w:rsidR="00E03EBD" w:rsidRPr="005579E2" w:rsidRDefault="00F50847" w:rsidP="005C6A62">
      <w:pPr>
        <w:rPr>
          <w:rFonts w:ascii="Cambria" w:hAnsi="Cambria"/>
        </w:rPr>
      </w:pPr>
      <w:r w:rsidRPr="005579E2">
        <w:rPr>
          <w:rFonts w:ascii="Cambria" w:hAnsi="Cambria"/>
        </w:rPr>
        <w:t>The extent to which the Proposer incorporates high-quality components (high CEC panel ratings, flashed/non-penetrating attachments, etc</w:t>
      </w:r>
      <w:r w:rsidR="006E66E9">
        <w:rPr>
          <w:rFonts w:ascii="Cambria" w:hAnsi="Cambria"/>
        </w:rPr>
        <w:t>.</w:t>
      </w:r>
      <w:r w:rsidRPr="005579E2">
        <w:rPr>
          <w:rFonts w:ascii="Cambria" w:hAnsi="Cambria"/>
        </w:rPr>
        <w:t xml:space="preserve">) </w:t>
      </w:r>
      <w:r w:rsidR="00054FFE">
        <w:rPr>
          <w:rFonts w:ascii="Cambria" w:hAnsi="Cambria"/>
        </w:rPr>
        <w:t xml:space="preserve">and American-made products </w:t>
      </w:r>
      <w:r w:rsidRPr="005579E2">
        <w:rPr>
          <w:rFonts w:ascii="Cambria" w:hAnsi="Cambria"/>
        </w:rPr>
        <w:t xml:space="preserve">into their system design. </w:t>
      </w:r>
    </w:p>
    <w:p w14:paraId="1985FFB6" w14:textId="442A09FC" w:rsidR="0052476A" w:rsidRDefault="002C41C4" w:rsidP="0052476A">
      <w:pPr>
        <w:rPr>
          <w:rFonts w:ascii="Cambria" w:hAnsi="Cambria"/>
          <w:b/>
        </w:rPr>
      </w:pPr>
      <w:r>
        <w:rPr>
          <w:rFonts w:ascii="Cambria" w:hAnsi="Cambria"/>
          <w:b/>
        </w:rPr>
        <w:t>[9/14</w:t>
      </w:r>
      <w:r w:rsidR="006A4ECE" w:rsidRPr="006A4ECE">
        <w:rPr>
          <w:rFonts w:ascii="Cambria" w:hAnsi="Cambria"/>
          <w:b/>
        </w:rPr>
        <w:t>]</w:t>
      </w:r>
      <w:r>
        <w:rPr>
          <w:rFonts w:ascii="Cambria" w:hAnsi="Cambria"/>
        </w:rPr>
        <w:t xml:space="preserve"> – 64</w:t>
      </w:r>
      <w:r w:rsidR="006A4ECE">
        <w:rPr>
          <w:rFonts w:ascii="Cambria" w:hAnsi="Cambria"/>
        </w:rPr>
        <w:t>% of all participants</w:t>
      </w:r>
    </w:p>
    <w:p w14:paraId="44AF9A32" w14:textId="77777777" w:rsidR="0052476A" w:rsidRDefault="0052476A" w:rsidP="0052476A">
      <w:pPr>
        <w:rPr>
          <w:rFonts w:ascii="Cambria" w:hAnsi="Cambria"/>
        </w:rPr>
      </w:pPr>
    </w:p>
    <w:p w14:paraId="1FBB4908" w14:textId="77777777" w:rsidR="00E03EBD" w:rsidRPr="00A40253" w:rsidRDefault="0052476A" w:rsidP="0052476A">
      <w:pPr>
        <w:rPr>
          <w:rFonts w:ascii="Cambria" w:hAnsi="Cambria"/>
          <w:i/>
        </w:rPr>
      </w:pPr>
      <w:r w:rsidRPr="00A40253">
        <w:rPr>
          <w:rFonts w:ascii="Cambria" w:hAnsi="Cambria"/>
          <w:i/>
        </w:rPr>
        <w:t xml:space="preserve">Proposer Experience &amp; Qualifications – </w:t>
      </w:r>
      <w:r w:rsidR="00173025">
        <w:rPr>
          <w:rFonts w:ascii="Cambria" w:hAnsi="Cambria"/>
          <w:i/>
        </w:rPr>
        <w:t>[Questions 14 – 17</w:t>
      </w:r>
      <w:r w:rsidR="00E03EBD" w:rsidRPr="00A40253">
        <w:rPr>
          <w:rFonts w:ascii="Cambria" w:hAnsi="Cambria"/>
          <w:i/>
        </w:rPr>
        <w:t>]</w:t>
      </w:r>
    </w:p>
    <w:p w14:paraId="6EED7BB7" w14:textId="33FD8B30" w:rsidR="007A033F" w:rsidRPr="005579E2" w:rsidRDefault="00F50847" w:rsidP="0052476A">
      <w:pPr>
        <w:rPr>
          <w:rFonts w:ascii="Cambria" w:hAnsi="Cambria"/>
        </w:rPr>
      </w:pPr>
      <w:r w:rsidRPr="005579E2">
        <w:rPr>
          <w:rFonts w:ascii="Cambria" w:hAnsi="Cambria"/>
        </w:rPr>
        <w:t xml:space="preserve">The extent to which the Proposer demonstrates a track record of quality work and incorporates photovoltaic technologies in line with industry standards. Experience in </w:t>
      </w:r>
      <w:r w:rsidR="005B432F">
        <w:rPr>
          <w:rFonts w:ascii="Cambria" w:hAnsi="Cambria"/>
        </w:rPr>
        <w:t>Mountain Maryland</w:t>
      </w:r>
      <w:r w:rsidRPr="005579E2">
        <w:rPr>
          <w:rFonts w:ascii="Cambria" w:hAnsi="Cambria"/>
        </w:rPr>
        <w:t xml:space="preserve"> market a plus.</w:t>
      </w:r>
    </w:p>
    <w:p w14:paraId="27B00415" w14:textId="6468727B" w:rsidR="00E03EBD" w:rsidRPr="005579E2" w:rsidRDefault="002C41C4" w:rsidP="00E03EBD">
      <w:pPr>
        <w:rPr>
          <w:rFonts w:ascii="Cambria" w:hAnsi="Cambria"/>
        </w:rPr>
      </w:pPr>
      <w:r>
        <w:rPr>
          <w:rFonts w:ascii="Cambria" w:hAnsi="Cambria"/>
          <w:b/>
        </w:rPr>
        <w:t>[8/14</w:t>
      </w:r>
      <w:r w:rsidR="006A4ECE" w:rsidRPr="006A4ECE">
        <w:rPr>
          <w:rFonts w:ascii="Cambria" w:hAnsi="Cambria"/>
          <w:b/>
        </w:rPr>
        <w:t>]</w:t>
      </w:r>
      <w:r>
        <w:rPr>
          <w:rFonts w:ascii="Cambria" w:hAnsi="Cambria"/>
        </w:rPr>
        <w:t xml:space="preserve"> – 57</w:t>
      </w:r>
      <w:r w:rsidR="006A4ECE">
        <w:rPr>
          <w:rFonts w:ascii="Cambria" w:hAnsi="Cambria"/>
        </w:rPr>
        <w:t>% of all participants</w:t>
      </w:r>
    </w:p>
    <w:p w14:paraId="269962FC" w14:textId="77777777" w:rsidR="0052476A" w:rsidRPr="00D066AD" w:rsidRDefault="0052476A" w:rsidP="004D5471">
      <w:pPr>
        <w:rPr>
          <w:rFonts w:ascii="Cambria" w:hAnsi="Cambria"/>
        </w:rPr>
      </w:pPr>
    </w:p>
    <w:p w14:paraId="657730B7" w14:textId="77777777" w:rsidR="00E03EBD" w:rsidRPr="00A40253" w:rsidRDefault="0052476A" w:rsidP="0052476A">
      <w:pPr>
        <w:rPr>
          <w:rFonts w:ascii="Cambria" w:hAnsi="Cambria"/>
          <w:i/>
        </w:rPr>
      </w:pPr>
      <w:r w:rsidRPr="00A40253">
        <w:rPr>
          <w:rFonts w:ascii="Cambria" w:hAnsi="Cambria"/>
          <w:i/>
        </w:rPr>
        <w:t xml:space="preserve">System Warranty – </w:t>
      </w:r>
      <w:r w:rsidR="00173025">
        <w:rPr>
          <w:rFonts w:ascii="Cambria" w:hAnsi="Cambria"/>
          <w:i/>
        </w:rPr>
        <w:t>[Questions 18 – 20</w:t>
      </w:r>
      <w:r w:rsidR="00E03EBD" w:rsidRPr="00A40253">
        <w:rPr>
          <w:rFonts w:ascii="Cambria" w:hAnsi="Cambria"/>
          <w:i/>
        </w:rPr>
        <w:t>]</w:t>
      </w:r>
    </w:p>
    <w:p w14:paraId="2894CE26" w14:textId="77777777" w:rsidR="00E03EBD" w:rsidRPr="005579E2" w:rsidRDefault="00F50847" w:rsidP="0052476A">
      <w:pPr>
        <w:rPr>
          <w:rFonts w:ascii="Cambria" w:hAnsi="Cambria"/>
        </w:rPr>
      </w:pPr>
      <w:r w:rsidRPr="005579E2">
        <w:rPr>
          <w:rFonts w:ascii="Cambria" w:hAnsi="Cambria"/>
        </w:rPr>
        <w:t>The extent to which the Proposer offers strong warranties on system components and labor.</w:t>
      </w:r>
    </w:p>
    <w:p w14:paraId="6FB55055" w14:textId="2C6F57F5" w:rsidR="00E03EBD" w:rsidRPr="005579E2" w:rsidRDefault="002C41C4" w:rsidP="00E03EBD">
      <w:pPr>
        <w:rPr>
          <w:rFonts w:ascii="Cambria" w:hAnsi="Cambria"/>
        </w:rPr>
      </w:pPr>
      <w:r>
        <w:rPr>
          <w:rFonts w:ascii="Cambria" w:hAnsi="Cambria"/>
          <w:b/>
        </w:rPr>
        <w:t>[10/14</w:t>
      </w:r>
      <w:r w:rsidR="006A4ECE" w:rsidRPr="006A4ECE">
        <w:rPr>
          <w:rFonts w:ascii="Cambria" w:hAnsi="Cambria"/>
          <w:b/>
        </w:rPr>
        <w:t>]</w:t>
      </w:r>
      <w:r>
        <w:rPr>
          <w:rFonts w:ascii="Cambria" w:hAnsi="Cambria"/>
        </w:rPr>
        <w:t xml:space="preserve"> – 71</w:t>
      </w:r>
      <w:r w:rsidR="006A4ECE">
        <w:rPr>
          <w:rFonts w:ascii="Cambria" w:hAnsi="Cambria"/>
        </w:rPr>
        <w:t>% of all participants</w:t>
      </w:r>
    </w:p>
    <w:p w14:paraId="19D7C67D" w14:textId="77777777" w:rsidR="0052476A" w:rsidRPr="00A40253" w:rsidRDefault="0052476A" w:rsidP="004D5471">
      <w:pPr>
        <w:rPr>
          <w:rFonts w:ascii="Cambria" w:hAnsi="Cambria"/>
          <w:i/>
        </w:rPr>
      </w:pPr>
    </w:p>
    <w:p w14:paraId="05E67BC3" w14:textId="77777777" w:rsidR="00E03EBD" w:rsidRPr="00A40253" w:rsidRDefault="0052476A" w:rsidP="0052476A">
      <w:pPr>
        <w:rPr>
          <w:rFonts w:ascii="Cambria" w:hAnsi="Cambria"/>
          <w:i/>
        </w:rPr>
      </w:pPr>
      <w:r w:rsidRPr="00A40253">
        <w:rPr>
          <w:rFonts w:ascii="Cambria" w:hAnsi="Cambria"/>
          <w:i/>
        </w:rPr>
        <w:t xml:space="preserve">Social &amp; Community Benefits </w:t>
      </w:r>
      <w:r w:rsidR="00173025">
        <w:rPr>
          <w:rFonts w:ascii="Cambria" w:hAnsi="Cambria"/>
          <w:i/>
        </w:rPr>
        <w:t>– [Questions 21 – 23</w:t>
      </w:r>
      <w:r w:rsidR="00E03EBD" w:rsidRPr="00A40253">
        <w:rPr>
          <w:rFonts w:ascii="Cambria" w:hAnsi="Cambria"/>
          <w:i/>
        </w:rPr>
        <w:t>]</w:t>
      </w:r>
    </w:p>
    <w:p w14:paraId="76268CDA" w14:textId="02E34FAF" w:rsidR="00E03EBD" w:rsidRPr="005579E2" w:rsidRDefault="00F50847" w:rsidP="0052476A">
      <w:pPr>
        <w:rPr>
          <w:rFonts w:ascii="Cambria" w:hAnsi="Cambria"/>
        </w:rPr>
      </w:pPr>
      <w:r w:rsidRPr="005579E2">
        <w:rPr>
          <w:rFonts w:ascii="Cambria" w:hAnsi="Cambria"/>
        </w:rPr>
        <w:t>The extent to which the proposed solar PV systems foster social and communi</w:t>
      </w:r>
      <w:r w:rsidR="008F51C9">
        <w:rPr>
          <w:rFonts w:ascii="Cambria" w:hAnsi="Cambria"/>
        </w:rPr>
        <w:t xml:space="preserve">ty development, including hiring </w:t>
      </w:r>
      <w:r w:rsidR="005B432F">
        <w:rPr>
          <w:rFonts w:ascii="Cambria" w:hAnsi="Cambria"/>
        </w:rPr>
        <w:t>Maryland</w:t>
      </w:r>
      <w:r w:rsidR="008F51C9">
        <w:rPr>
          <w:rFonts w:ascii="Cambria" w:hAnsi="Cambria"/>
        </w:rPr>
        <w:t>-</w:t>
      </w:r>
      <w:r w:rsidRPr="005579E2">
        <w:rPr>
          <w:rFonts w:ascii="Cambria" w:hAnsi="Cambria"/>
        </w:rPr>
        <w:t xml:space="preserve">area workers and offering local job training opportunities. Preference will be given to locally-owned companies. Active membership </w:t>
      </w:r>
      <w:r w:rsidRPr="00CC23CB">
        <w:rPr>
          <w:rFonts w:ascii="Cambria" w:hAnsi="Cambria"/>
        </w:rPr>
        <w:t>in MDV-SEIA,</w:t>
      </w:r>
      <w:r w:rsidRPr="005579E2">
        <w:rPr>
          <w:rFonts w:ascii="Cambria" w:hAnsi="Cambria"/>
        </w:rPr>
        <w:t xml:space="preserve"> our partner on policy issues, is also a plus.</w:t>
      </w:r>
    </w:p>
    <w:p w14:paraId="3FF67D0F" w14:textId="3841C8F5" w:rsidR="00E03EBD" w:rsidRPr="00A40253" w:rsidRDefault="002C41C4" w:rsidP="00E03EBD">
      <w:pPr>
        <w:rPr>
          <w:rFonts w:ascii="Cambria" w:hAnsi="Cambria"/>
          <w:i/>
        </w:rPr>
      </w:pPr>
      <w:r>
        <w:rPr>
          <w:rFonts w:ascii="Cambria" w:hAnsi="Cambria"/>
          <w:b/>
        </w:rPr>
        <w:t>[5/14</w:t>
      </w:r>
      <w:r w:rsidR="006A4ECE" w:rsidRPr="006A4ECE">
        <w:rPr>
          <w:rFonts w:ascii="Cambria" w:hAnsi="Cambria"/>
          <w:b/>
        </w:rPr>
        <w:t>]</w:t>
      </w:r>
      <w:r>
        <w:rPr>
          <w:rFonts w:ascii="Cambria" w:hAnsi="Cambria"/>
        </w:rPr>
        <w:t xml:space="preserve"> – 36</w:t>
      </w:r>
      <w:r w:rsidR="006A4ECE">
        <w:rPr>
          <w:rFonts w:ascii="Cambria" w:hAnsi="Cambria"/>
        </w:rPr>
        <w:t>% of all participants</w:t>
      </w:r>
    </w:p>
    <w:p w14:paraId="6E2877A5" w14:textId="77777777" w:rsidR="00137625" w:rsidRDefault="00137625" w:rsidP="009252CA">
      <w:pPr>
        <w:rPr>
          <w:rFonts w:ascii="Cambria" w:hAnsi="Cambria"/>
          <w:b/>
          <w:highlight w:val="red"/>
        </w:rPr>
      </w:pPr>
    </w:p>
    <w:p w14:paraId="2182F4EC" w14:textId="77777777" w:rsidR="0035197C" w:rsidRDefault="0035197C" w:rsidP="009252CA">
      <w:pPr>
        <w:rPr>
          <w:rFonts w:ascii="Cambria" w:hAnsi="Cambria"/>
        </w:rPr>
      </w:pPr>
      <w:r w:rsidRPr="004D5471">
        <w:rPr>
          <w:rFonts w:ascii="Cambria" w:hAnsi="Cambria"/>
        </w:rPr>
        <w:t xml:space="preserve">NOTE: See </w:t>
      </w:r>
      <w:r>
        <w:rPr>
          <w:rFonts w:ascii="Cambria" w:hAnsi="Cambria"/>
        </w:rPr>
        <w:t>below for the full response template and questions to be answered for this RFP. A Word document version of the template is also available for your convenience.</w:t>
      </w:r>
    </w:p>
    <w:p w14:paraId="37FABE81" w14:textId="77777777" w:rsidR="0035197C" w:rsidRPr="004D5471" w:rsidRDefault="0035197C" w:rsidP="009252CA">
      <w:pPr>
        <w:rPr>
          <w:rFonts w:ascii="Cambria" w:hAnsi="Cambria"/>
        </w:rPr>
      </w:pPr>
    </w:p>
    <w:p w14:paraId="296B1A41" w14:textId="77777777" w:rsidR="00137625" w:rsidRPr="002869F4" w:rsidRDefault="00137625" w:rsidP="004D5471">
      <w:pPr>
        <w:pStyle w:val="Heading2"/>
      </w:pPr>
      <w:r w:rsidRPr="002869F4">
        <w:t>Q&amp;A Process</w:t>
      </w:r>
    </w:p>
    <w:p w14:paraId="0CDAFCB8" w14:textId="77777777" w:rsidR="00137625" w:rsidRPr="00D066AD" w:rsidRDefault="00137625" w:rsidP="00137625">
      <w:pPr>
        <w:rPr>
          <w:rFonts w:ascii="Cambria" w:hAnsi="Cambria"/>
        </w:rPr>
      </w:pPr>
    </w:p>
    <w:p w14:paraId="7569EB11" w14:textId="2C61C5B3" w:rsidR="007D52DB" w:rsidRDefault="00741155" w:rsidP="00137625">
      <w:pPr>
        <w:rPr>
          <w:rFonts w:ascii="Cambria" w:hAnsi="Cambria"/>
        </w:rPr>
      </w:pPr>
      <w:r>
        <w:rPr>
          <w:rFonts w:ascii="Cambria" w:hAnsi="Cambria"/>
        </w:rPr>
        <w:t>Solar United Neighbors</w:t>
      </w:r>
      <w:r w:rsidR="00137625" w:rsidRPr="00CC23CB">
        <w:rPr>
          <w:rFonts w:ascii="Cambria" w:hAnsi="Cambria"/>
        </w:rPr>
        <w:t xml:space="preserve"> will</w:t>
      </w:r>
      <w:r w:rsidR="00137625" w:rsidRPr="00D066AD">
        <w:rPr>
          <w:rFonts w:ascii="Cambria" w:hAnsi="Cambria"/>
        </w:rPr>
        <w:t xml:space="preserve"> act as the point of contact for all </w:t>
      </w:r>
      <w:r w:rsidR="00137625">
        <w:rPr>
          <w:rFonts w:ascii="Cambria" w:hAnsi="Cambria"/>
        </w:rPr>
        <w:t>solar co-op</w:t>
      </w:r>
      <w:r w:rsidR="00137625" w:rsidRPr="00D066AD">
        <w:rPr>
          <w:rFonts w:ascii="Cambria" w:hAnsi="Cambria"/>
        </w:rPr>
        <w:t xml:space="preserve"> and RFP related questions on behalf of the participants covered under this RFP.</w:t>
      </w:r>
      <w:r w:rsidR="00137625">
        <w:rPr>
          <w:rFonts w:ascii="Cambria" w:hAnsi="Cambria"/>
        </w:rPr>
        <w:t xml:space="preserve"> </w:t>
      </w:r>
      <w:r w:rsidR="005B432F">
        <w:rPr>
          <w:rFonts w:ascii="Cambria" w:hAnsi="Cambria"/>
        </w:rPr>
        <w:t xml:space="preserve">Lauren </w:t>
      </w:r>
      <w:proofErr w:type="spellStart"/>
      <w:r w:rsidR="005B432F">
        <w:rPr>
          <w:rFonts w:ascii="Cambria" w:hAnsi="Cambria"/>
        </w:rPr>
        <w:t>Barchi</w:t>
      </w:r>
      <w:proofErr w:type="spellEnd"/>
      <w:r w:rsidR="00137625" w:rsidRPr="00D066AD">
        <w:rPr>
          <w:rFonts w:ascii="Cambria" w:hAnsi="Cambria"/>
        </w:rPr>
        <w:t xml:space="preserve"> will manage all communications. Please submit any questions and/or comments </w:t>
      </w:r>
      <w:r w:rsidR="00FD7FE6">
        <w:rPr>
          <w:rFonts w:ascii="Cambria" w:hAnsi="Cambria"/>
        </w:rPr>
        <w:t>via email to</w:t>
      </w:r>
      <w:r w:rsidR="00137625" w:rsidRPr="00D066AD">
        <w:rPr>
          <w:rFonts w:ascii="Cambria" w:hAnsi="Cambria"/>
        </w:rPr>
        <w:t xml:space="preserve"> </w:t>
      </w:r>
      <w:hyperlink r:id="rId21" w:history="1">
        <w:r w:rsidR="005B432F" w:rsidRPr="00202193">
          <w:rPr>
            <w:rStyle w:val="Hyperlink"/>
            <w:rFonts w:ascii="Cambria" w:hAnsi="Cambria"/>
          </w:rPr>
          <w:t>lauren@solarunitedneighbors.org</w:t>
        </w:r>
      </w:hyperlink>
      <w:r w:rsidR="005B432F">
        <w:rPr>
          <w:rFonts w:ascii="Cambria" w:hAnsi="Cambria"/>
        </w:rPr>
        <w:t xml:space="preserve">. </w:t>
      </w:r>
      <w:r w:rsidR="00137625" w:rsidRPr="00D066AD">
        <w:rPr>
          <w:rFonts w:ascii="Cambria" w:hAnsi="Cambria"/>
        </w:rPr>
        <w:t>Proposers that contact participants directly for any reason will be disqualified.</w:t>
      </w:r>
      <w:r w:rsidR="00994045">
        <w:br w:type="page"/>
      </w:r>
    </w:p>
    <w:p w14:paraId="7B6BDC9E" w14:textId="77777777" w:rsidR="00137625" w:rsidRDefault="00137625" w:rsidP="004D5471">
      <w:pPr>
        <w:pStyle w:val="Heading2"/>
      </w:pPr>
      <w:r w:rsidRPr="00A25A1A">
        <w:lastRenderedPageBreak/>
        <w:t>What we</w:t>
      </w:r>
      <w:r w:rsidR="008F2C2A">
        <w:t xml:space="preserve"> will</w:t>
      </w:r>
      <w:r w:rsidRPr="00A25A1A">
        <w:t xml:space="preserve"> disclose to group participants about your bid</w:t>
      </w:r>
      <w:r w:rsidR="008F2C2A">
        <w:t xml:space="preserve"> if you are selected</w:t>
      </w:r>
    </w:p>
    <w:p w14:paraId="73FB8A76" w14:textId="77777777" w:rsidR="0008028A" w:rsidRPr="00A25A1A" w:rsidRDefault="0008028A" w:rsidP="00137625">
      <w:pPr>
        <w:rPr>
          <w:rFonts w:ascii="Cambria" w:hAnsi="Cambria"/>
          <w:b/>
        </w:rPr>
      </w:pPr>
    </w:p>
    <w:p w14:paraId="13FBD4D2" w14:textId="77777777" w:rsidR="00137625" w:rsidRDefault="00CF4F0D" w:rsidP="00137625">
      <w:pPr>
        <w:rPr>
          <w:rFonts w:ascii="Cambria" w:hAnsi="Cambria"/>
        </w:rPr>
      </w:pPr>
      <w:r w:rsidRPr="00A25A1A">
        <w:rPr>
          <w:rFonts w:ascii="Cambria" w:hAnsi="Cambria"/>
        </w:rPr>
        <w:t>We will disclose th</w:t>
      </w:r>
      <w:r w:rsidR="0035197C">
        <w:rPr>
          <w:rFonts w:ascii="Cambria" w:hAnsi="Cambria"/>
        </w:rPr>
        <w:t xml:space="preserve">is </w:t>
      </w:r>
      <w:r w:rsidRPr="00A25A1A">
        <w:rPr>
          <w:rFonts w:ascii="Cambria" w:hAnsi="Cambria"/>
        </w:rPr>
        <w:t xml:space="preserve">information to the entire group (not the </w:t>
      </w:r>
      <w:r w:rsidR="007F7C84">
        <w:rPr>
          <w:rFonts w:ascii="Cambria" w:hAnsi="Cambria"/>
        </w:rPr>
        <w:t>public) about your winning bid:</w:t>
      </w:r>
    </w:p>
    <w:p w14:paraId="3F202AD2" w14:textId="77777777" w:rsidR="007F7C84" w:rsidRPr="00A25A1A" w:rsidRDefault="007F7C84" w:rsidP="00137625">
      <w:pPr>
        <w:rPr>
          <w:rFonts w:ascii="Cambria" w:hAnsi="Cambria"/>
        </w:rPr>
      </w:pPr>
    </w:p>
    <w:p w14:paraId="50178C69" w14:textId="77777777" w:rsidR="00CF4F0D" w:rsidRPr="00A25A1A" w:rsidRDefault="00CF4F0D" w:rsidP="00A25A1A">
      <w:pPr>
        <w:pStyle w:val="ListParagraph"/>
        <w:numPr>
          <w:ilvl w:val="0"/>
          <w:numId w:val="6"/>
        </w:numPr>
        <w:rPr>
          <w:rFonts w:ascii="Cambria" w:hAnsi="Cambria"/>
        </w:rPr>
      </w:pPr>
      <w:r w:rsidRPr="00A25A1A">
        <w:rPr>
          <w:rFonts w:ascii="Cambria" w:hAnsi="Cambria"/>
        </w:rPr>
        <w:t>Equipment included in the bid</w:t>
      </w:r>
    </w:p>
    <w:p w14:paraId="327274FB" w14:textId="77777777" w:rsidR="009F60C9" w:rsidRPr="005579E2" w:rsidRDefault="00CF4F0D" w:rsidP="00A25A1A">
      <w:pPr>
        <w:pStyle w:val="ListParagraph"/>
        <w:numPr>
          <w:ilvl w:val="0"/>
          <w:numId w:val="6"/>
        </w:numPr>
        <w:rPr>
          <w:rFonts w:ascii="Cambria" w:hAnsi="Cambria"/>
        </w:rPr>
      </w:pPr>
      <w:r w:rsidRPr="00A25A1A">
        <w:rPr>
          <w:rFonts w:ascii="Cambria" w:hAnsi="Cambria"/>
        </w:rPr>
        <w:t>Warranties on all equipment and installation</w:t>
      </w:r>
    </w:p>
    <w:p w14:paraId="6BFE9D0B" w14:textId="77777777" w:rsidR="00CF4F0D" w:rsidRPr="00A25A1A" w:rsidRDefault="00593774" w:rsidP="00A25A1A">
      <w:pPr>
        <w:pStyle w:val="ListParagraph"/>
        <w:numPr>
          <w:ilvl w:val="0"/>
          <w:numId w:val="6"/>
        </w:numPr>
        <w:rPr>
          <w:rFonts w:ascii="Cambria" w:hAnsi="Cambria"/>
        </w:rPr>
      </w:pPr>
      <w:r>
        <w:rPr>
          <w:rFonts w:ascii="Cambria" w:hAnsi="Cambria"/>
        </w:rPr>
        <w:t>System</w:t>
      </w:r>
      <w:r w:rsidR="00DC62E1">
        <w:rPr>
          <w:rFonts w:ascii="Cambria" w:hAnsi="Cambria"/>
        </w:rPr>
        <w:t xml:space="preserve"> cost examples</w:t>
      </w:r>
      <w:r w:rsidR="009F60C9" w:rsidRPr="00A25A1A">
        <w:rPr>
          <w:rFonts w:ascii="Cambria" w:hAnsi="Cambria"/>
        </w:rPr>
        <w:t xml:space="preserve"> based on </w:t>
      </w:r>
      <w:r w:rsidR="00DC62E1">
        <w:rPr>
          <w:rFonts w:ascii="Cambria" w:hAnsi="Cambria"/>
        </w:rPr>
        <w:t xml:space="preserve">your bid pricing, </w:t>
      </w:r>
      <w:r w:rsidR="009F60C9" w:rsidRPr="00A25A1A">
        <w:rPr>
          <w:rFonts w:ascii="Cambria" w:hAnsi="Cambria"/>
        </w:rPr>
        <w:t>average sizes and equipment options</w:t>
      </w:r>
      <w:r w:rsidR="001A5E70">
        <w:rPr>
          <w:rFonts w:ascii="Cambria" w:hAnsi="Cambria"/>
        </w:rPr>
        <w:t xml:space="preserve"> (noting that bid pricing and component offering is for limited co-op time frame and may not be applicable to non-co-op members)</w:t>
      </w:r>
    </w:p>
    <w:p w14:paraId="21DBA35D" w14:textId="77777777" w:rsidR="009F60C9" w:rsidRPr="00A25A1A" w:rsidRDefault="009F60C9" w:rsidP="00A25A1A">
      <w:pPr>
        <w:pStyle w:val="ListParagraph"/>
        <w:numPr>
          <w:ilvl w:val="0"/>
          <w:numId w:val="6"/>
        </w:numPr>
        <w:rPr>
          <w:rFonts w:ascii="Cambria" w:hAnsi="Cambria"/>
        </w:rPr>
      </w:pPr>
      <w:r w:rsidRPr="00A25A1A">
        <w:rPr>
          <w:rFonts w:ascii="Cambria" w:hAnsi="Cambria"/>
        </w:rPr>
        <w:t>Installer contact information and next steps for each homeowner</w:t>
      </w:r>
    </w:p>
    <w:p w14:paraId="0216DDB6" w14:textId="77777777" w:rsidR="009F60C9" w:rsidRPr="00A25A1A" w:rsidRDefault="00C77F1A" w:rsidP="00A25A1A">
      <w:pPr>
        <w:pStyle w:val="ListParagraph"/>
        <w:numPr>
          <w:ilvl w:val="1"/>
          <w:numId w:val="6"/>
        </w:numPr>
        <w:rPr>
          <w:rFonts w:ascii="Cambria" w:hAnsi="Cambria"/>
        </w:rPr>
      </w:pPr>
      <w:r>
        <w:rPr>
          <w:rFonts w:ascii="Cambria" w:hAnsi="Cambria"/>
        </w:rPr>
        <w:t xml:space="preserve">NOTE: </w:t>
      </w:r>
      <w:r w:rsidR="009F60C9" w:rsidRPr="00A25A1A">
        <w:rPr>
          <w:rFonts w:ascii="Cambria" w:hAnsi="Cambria"/>
        </w:rPr>
        <w:t>If you are selected, we will work with you to clarify this.</w:t>
      </w:r>
    </w:p>
    <w:p w14:paraId="42444810" w14:textId="77777777" w:rsidR="007D52DB" w:rsidRPr="00D066AD" w:rsidRDefault="007D52DB" w:rsidP="00137625">
      <w:pPr>
        <w:rPr>
          <w:rFonts w:ascii="Cambria" w:hAnsi="Cambria"/>
        </w:rPr>
      </w:pPr>
    </w:p>
    <w:p w14:paraId="508D6974" w14:textId="112B9F2F" w:rsidR="00137625" w:rsidRPr="002869F4" w:rsidRDefault="00137625" w:rsidP="004D5471">
      <w:pPr>
        <w:pStyle w:val="Heading2"/>
      </w:pPr>
      <w:r w:rsidRPr="00983716">
        <w:t xml:space="preserve">About </w:t>
      </w:r>
      <w:r w:rsidR="00A046D1">
        <w:rPr>
          <w:rFonts w:ascii="Cambria" w:hAnsi="Cambria"/>
        </w:rPr>
        <w:t>Solar United Neighbors</w:t>
      </w:r>
    </w:p>
    <w:p w14:paraId="5C13573D" w14:textId="77777777" w:rsidR="00137625" w:rsidRPr="00D066AD" w:rsidRDefault="00137625" w:rsidP="00137625">
      <w:pPr>
        <w:rPr>
          <w:rFonts w:ascii="Cambria" w:hAnsi="Cambria"/>
        </w:rPr>
      </w:pPr>
    </w:p>
    <w:p w14:paraId="6FBD651A" w14:textId="77777777" w:rsidR="00A60A05" w:rsidRDefault="00A60A05" w:rsidP="00A60A05">
      <w:r w:rsidRPr="00770B43">
        <w:t xml:space="preserve">Solar United Neighbors is a community of people building a new energy system and rooftop solar is the cornerstone. We help people go solar, </w:t>
      </w:r>
      <w:proofErr w:type="gramStart"/>
      <w:r w:rsidRPr="00770B43">
        <w:t>join together</w:t>
      </w:r>
      <w:proofErr w:type="gramEnd"/>
      <w:r w:rsidRPr="00770B43">
        <w:t xml:space="preserve">, and fight for their energy rights. We are the only organization in the country dedicated to representing the needs and interests of solar owners and clean energy supporters. For a detailed description of our history, please visit our </w:t>
      </w:r>
      <w:hyperlink r:id="rId22" w:history="1">
        <w:r w:rsidRPr="00770B43">
          <w:rPr>
            <w:rStyle w:val="Hyperlink"/>
          </w:rPr>
          <w:t>webpage</w:t>
        </w:r>
      </w:hyperlink>
      <w:r w:rsidRPr="00770B43">
        <w:t>.</w:t>
      </w:r>
    </w:p>
    <w:p w14:paraId="5F60FA84" w14:textId="77777777" w:rsidR="00594131" w:rsidRDefault="00594131" w:rsidP="009252CA"/>
    <w:sectPr w:rsidR="00594131" w:rsidSect="003572B2">
      <w:headerReference w:type="even" r:id="rId23"/>
      <w:headerReference w:type="default" r:id="rId24"/>
      <w:pgSz w:w="12240" w:h="15840"/>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27214" w14:textId="77777777" w:rsidR="002B50E6" w:rsidRDefault="002B50E6">
      <w:r>
        <w:separator/>
      </w:r>
    </w:p>
  </w:endnote>
  <w:endnote w:type="continuationSeparator" w:id="0">
    <w:p w14:paraId="4847F41C" w14:textId="77777777" w:rsidR="002B50E6" w:rsidRDefault="002B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DF961" w14:textId="77777777" w:rsidR="002B50E6" w:rsidRDefault="002B50E6">
      <w:r>
        <w:separator/>
      </w:r>
    </w:p>
  </w:footnote>
  <w:footnote w:type="continuationSeparator" w:id="0">
    <w:p w14:paraId="3DE80CEE" w14:textId="77777777" w:rsidR="002B50E6" w:rsidRDefault="002B5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ED0A" w14:textId="77777777" w:rsidR="00CC2C69" w:rsidRPr="004253D5" w:rsidRDefault="00CC2C69" w:rsidP="0052476A">
    <w:pPr>
      <w:pStyle w:val="Header"/>
      <w:tabs>
        <w:tab w:val="clear" w:pos="4320"/>
        <w:tab w:val="clear" w:pos="8640"/>
        <w:tab w:val="left" w:pos="7520"/>
      </w:tabs>
    </w:pPr>
    <w:r>
      <w:rPr>
        <w:noProof/>
        <w:lang w:eastAsia="en-US"/>
      </w:rPr>
      <w:drawing>
        <wp:anchor distT="0" distB="0" distL="114300" distR="114300" simplePos="0" relativeHeight="251655680" behindDoc="0" locked="0" layoutInCell="1" allowOverlap="1" wp14:anchorId="0AA936B1" wp14:editId="18A3D2FC">
          <wp:simplePos x="0" y="0"/>
          <wp:positionH relativeFrom="column">
            <wp:posOffset>3429000</wp:posOffset>
          </wp:positionH>
          <wp:positionV relativeFrom="paragraph">
            <wp:posOffset>57150</wp:posOffset>
          </wp:positionV>
          <wp:extent cx="2311400" cy="423545"/>
          <wp:effectExtent l="25400" t="0" r="0" b="0"/>
          <wp:wrapSquare wrapText="bothSides"/>
          <wp:docPr id="10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2311400" cy="423545"/>
                  </a:xfrm>
                  <a:prstGeom prst="rect">
                    <a:avLst/>
                  </a:prstGeom>
                  <a:noFill/>
                  <a:ln w="9525">
                    <a:noFill/>
                    <a:miter lim="800000"/>
                    <a:headEnd/>
                    <a:tailEnd/>
                  </a:ln>
                </pic:spPr>
              </pic:pic>
            </a:graphicData>
          </a:graphic>
        </wp:anchor>
      </w:drawing>
    </w:r>
    <w:r>
      <w:rPr>
        <w:noProof/>
      </w:rPr>
      <w:t xml:space="preserve">   </w:t>
    </w:r>
    <w:r>
      <w:rPr>
        <w:noProof/>
        <w:lang w:eastAsia="en-US"/>
      </w:rPr>
      <w:drawing>
        <wp:inline distT="0" distB="0" distL="0" distR="0" wp14:anchorId="5FE1C73D" wp14:editId="73A56A1D">
          <wp:extent cx="1591945" cy="643255"/>
          <wp:effectExtent l="0" t="0" r="8255" b="0"/>
          <wp:docPr id="10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45" cy="643255"/>
                  </a:xfrm>
                  <a:prstGeom prst="rect">
                    <a:avLst/>
                  </a:prstGeom>
                  <a:noFill/>
                  <a:ln>
                    <a:noFill/>
                  </a:ln>
                </pic:spPr>
              </pic:pic>
            </a:graphicData>
          </a:graphic>
        </wp:inline>
      </w:drawing>
    </w:r>
    <w:r>
      <w:rPr>
        <w:noProof/>
      </w:rPr>
      <w:tab/>
    </w:r>
  </w:p>
  <w:p w14:paraId="773B4B22" w14:textId="77777777" w:rsidR="00CC2C69" w:rsidRPr="00CE3D75" w:rsidRDefault="00CC2C69" w:rsidP="0052476A">
    <w:pPr>
      <w:pStyle w:val="Header"/>
      <w:spacing w:before="160"/>
      <w:jc w:val="center"/>
      <w:rPr>
        <w:rFonts w:ascii="Century Gothic" w:hAnsi="Century Gothic"/>
        <w:b/>
        <w:sz w:val="28"/>
        <w:szCs w:val="28"/>
      </w:rPr>
    </w:pPr>
    <w:r>
      <w:rPr>
        <w:rFonts w:ascii="Century Gothic" w:hAnsi="Century Gothic"/>
        <w:b/>
        <w:sz w:val="28"/>
        <w:szCs w:val="28"/>
      </w:rPr>
      <w:t>Solar Group Purchase RFP</w:t>
    </w:r>
  </w:p>
  <w:p w14:paraId="38BE4187" w14:textId="77777777" w:rsidR="00CC2C69" w:rsidRPr="00403831" w:rsidRDefault="002B50E6" w:rsidP="0052476A">
    <w:pPr>
      <w:pStyle w:val="Header"/>
      <w:jc w:val="center"/>
      <w:rPr>
        <w:b/>
      </w:rPr>
    </w:pPr>
    <w:r>
      <w:rPr>
        <w:noProof/>
        <w:lang w:eastAsia="en-US"/>
      </w:rPr>
      <w:pict w14:anchorId="2BE4DD83">
        <v:line id="Line 2" o:spid="_x0000_s2051"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3.9pt" to="4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" strokecolor="#215968" strokeweight="2pt">
          <v:shadow on="t" opacity="24903f" origin=",.5" offset="0,.55556mm"/>
          <o:lock v:ext="edit" shapetype="f"/>
        </v:line>
      </w:pict>
    </w:r>
    <w:r w:rsidR="00CC2C69">
      <w:rPr>
        <w:b/>
      </w:rPr>
      <w:t xml:space="preserve"> </w:t>
    </w:r>
  </w:p>
  <w:p w14:paraId="75E49A5A" w14:textId="77777777" w:rsidR="00CC2C69" w:rsidRPr="002869F4" w:rsidRDefault="002B50E6" w:rsidP="0052476A">
    <w:pPr>
      <w:pStyle w:val="Header1"/>
      <w:tabs>
        <w:tab w:val="clear" w:pos="4320"/>
        <w:tab w:val="clear" w:pos="8640"/>
        <w:tab w:val="right" w:pos="9360"/>
      </w:tabs>
      <w:rPr>
        <w:rFonts w:ascii="Times New Roman" w:eastAsia="Times New Roman" w:hAnsi="Times New Roman"/>
        <w:color w:val="auto"/>
        <w:sz w:val="20"/>
      </w:rPr>
    </w:pPr>
    <w:r>
      <w:rPr>
        <w:noProof/>
        <w:lang w:eastAsia="en-US"/>
      </w:rPr>
      <w:pict w14:anchorId="0612B18D">
        <v:rect id="Rectangle 6" o:spid="_x0000_s2050" style="position:absolute;margin-left:540pt;margin-top:36.05pt;width:6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" stroked="f">
          <v:path arrowok="t"/>
          <v:textbox inset="0,0,0,0">
            <w:txbxContent>
              <w:p w14:paraId="7116BA7D" w14:textId="77777777" w:rsidR="00CC2C69" w:rsidRDefault="00972B56" w:rsidP="0052476A">
                <w:pPr>
                  <w:pStyle w:val="Header1"/>
                  <w:rPr>
                    <w:rFonts w:ascii="Times New Roman" w:eastAsia="Times New Roman" w:hAnsi="Times New Roman"/>
                    <w:color w:val="auto"/>
                    <w:sz w:val="20"/>
                  </w:rPr>
                </w:pPr>
                <w:r>
                  <w:rPr>
                    <w:rStyle w:val="PageNumber1"/>
                    <w:rFonts w:ascii="Times" w:hAnsi="Times"/>
                    <w:sz w:val="20"/>
                  </w:rPr>
                  <w:fldChar w:fldCharType="begin"/>
                </w:r>
                <w:r w:rsidR="00CC2C69">
                  <w:rPr>
                    <w:rStyle w:val="PageNumber1"/>
                    <w:rFonts w:ascii="Times" w:hAnsi="Times"/>
                    <w:sz w:val="20"/>
                  </w:rPr>
                  <w:instrText xml:space="preserve"> PAGE </w:instrText>
                </w:r>
                <w:r>
                  <w:rPr>
                    <w:rStyle w:val="PageNumber1"/>
                    <w:rFonts w:ascii="Times" w:hAnsi="Times"/>
                    <w:sz w:val="20"/>
                  </w:rPr>
                  <w:fldChar w:fldCharType="separate"/>
                </w:r>
                <w:r w:rsidR="00CC2C69">
                  <w:rPr>
                    <w:rStyle w:val="PageNumber1"/>
                    <w:rFonts w:ascii="Times" w:hAnsi="Times"/>
                    <w:noProof/>
                    <w:sz w:val="20"/>
                  </w:rPr>
                  <w:t>7</w:t>
                </w:r>
                <w:r>
                  <w:rPr>
                    <w:rStyle w:val="PageNumber1"/>
                    <w:rFonts w:ascii="Times" w:hAnsi="Times"/>
                    <w:sz w:val="20"/>
                  </w:rPr>
                  <w:fldChar w:fldCharType="end"/>
                </w:r>
              </w:p>
            </w:txbxContent>
          </v:textbox>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2FA7" w14:textId="01946F47" w:rsidR="00CC2C69" w:rsidRPr="00CE3D75" w:rsidRDefault="002B50E6" w:rsidP="000B3DF3">
    <w:pPr>
      <w:pStyle w:val="Header"/>
      <w:tabs>
        <w:tab w:val="clear" w:pos="4320"/>
        <w:tab w:val="clear" w:pos="8640"/>
        <w:tab w:val="left" w:pos="7520"/>
      </w:tabs>
      <w:jc w:val="right"/>
      <w:rPr>
        <w:rFonts w:ascii="Century Gothic" w:hAnsi="Century Gothic"/>
        <w:b/>
        <w:sz w:val="28"/>
        <w:szCs w:val="28"/>
      </w:rPr>
    </w:pPr>
    <w:r>
      <w:rPr>
        <w:noProof/>
        <w:lang w:eastAsia="en-US"/>
      </w:rPr>
      <w:pict w14:anchorId="1632223A">
        <v:rect id="Rectangle 2" o:spid="_x0000_s2049" style="position:absolute;left:0;text-align:left;margin-left:540pt;margin-top:36.05pt;width:18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" stroked="f">
          <v:path arrowok="t"/>
          <v:textbox inset="0,0,0,0">
            <w:txbxContent>
              <w:p w14:paraId="03F06DDA" w14:textId="2F2774B3" w:rsidR="00CC2C69" w:rsidRDefault="00972B56">
                <w:r>
                  <w:rPr>
                    <w:rStyle w:val="PageNumber1"/>
                    <w:rFonts w:ascii="Times" w:hAnsi="Times"/>
                    <w:sz w:val="20"/>
                  </w:rPr>
                  <w:fldChar w:fldCharType="begin"/>
                </w:r>
                <w:r w:rsidR="00CC2C69">
                  <w:rPr>
                    <w:rStyle w:val="PageNumber1"/>
                    <w:rFonts w:ascii="Times" w:hAnsi="Times"/>
                    <w:sz w:val="20"/>
                  </w:rPr>
                  <w:instrText xml:space="preserve"> PAGE </w:instrText>
                </w:r>
                <w:r>
                  <w:rPr>
                    <w:rStyle w:val="PageNumber1"/>
                    <w:rFonts w:ascii="Times" w:hAnsi="Times"/>
                    <w:sz w:val="20"/>
                  </w:rPr>
                  <w:fldChar w:fldCharType="separate"/>
                </w:r>
                <w:r w:rsidR="002F7864">
                  <w:rPr>
                    <w:rStyle w:val="PageNumber1"/>
                    <w:rFonts w:ascii="Times" w:hAnsi="Times"/>
                    <w:noProof/>
                    <w:sz w:val="20"/>
                  </w:rPr>
                  <w:t>11</w:t>
                </w:r>
                <w:r>
                  <w:rPr>
                    <w:rStyle w:val="PageNumber1"/>
                    <w:rFonts w:ascii="Times" w:hAnsi="Times"/>
                    <w:sz w:val="20"/>
                  </w:rPr>
                  <w:fldChar w:fldCharType="end"/>
                </w:r>
                <w:r w:rsidR="00CC2C69">
                  <w:rPr>
                    <w:rStyle w:val="PageNumber1"/>
                    <w:rFonts w:ascii="Times" w:hAnsi="Times"/>
                    <w:vanish/>
                    <w:sz w:val="20"/>
                  </w:rPr>
                  <w:t>00</w:t>
                </w:r>
              </w:p>
            </w:txbxContent>
          </v:textbox>
          <w10:wrap anchorx="page" anchory="page"/>
        </v:rect>
      </w:pict>
    </w:r>
    <w:r w:rsidR="00521018">
      <w:rPr>
        <w:rFonts w:ascii="Century Gothic" w:hAnsi="Century Gothic"/>
        <w:b/>
        <w:sz w:val="28"/>
        <w:szCs w:val="28"/>
      </w:rPr>
      <w:t xml:space="preserve">Mountain Maryland </w:t>
    </w:r>
    <w:r w:rsidR="00BC0E11">
      <w:rPr>
        <w:rFonts w:ascii="Century Gothic" w:hAnsi="Century Gothic"/>
        <w:b/>
        <w:sz w:val="28"/>
        <w:szCs w:val="28"/>
      </w:rPr>
      <w:t xml:space="preserve">Solar Co-op RFP     </w:t>
    </w:r>
    <w:r w:rsidR="000B3DF3">
      <w:rPr>
        <w:rFonts w:ascii="Century Gothic" w:hAnsi="Century Gothic"/>
        <w:b/>
        <w:noProof/>
        <w:sz w:val="28"/>
        <w:szCs w:val="28"/>
      </w:rPr>
      <w:drawing>
        <wp:inline distT="0" distB="0" distL="0" distR="0" wp14:anchorId="59D4665E" wp14:editId="58A8305D">
          <wp:extent cx="1104900" cy="6113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600 x 332.jpg"/>
                  <pic:cNvPicPr/>
                </pic:nvPicPr>
                <pic:blipFill>
                  <a:blip r:embed="rId1"/>
                  <a:stretch>
                    <a:fillRect/>
                  </a:stretch>
                </pic:blipFill>
                <pic:spPr>
                  <a:xfrm>
                    <a:off x="0" y="0"/>
                    <a:ext cx="1119554" cy="619459"/>
                  </a:xfrm>
                  <a:prstGeom prst="rect">
                    <a:avLst/>
                  </a:prstGeom>
                </pic:spPr>
              </pic:pic>
            </a:graphicData>
          </a:graphic>
        </wp:inline>
      </w:drawing>
    </w:r>
  </w:p>
  <w:p w14:paraId="7848E558" w14:textId="77777777" w:rsidR="00CC2C69" w:rsidRPr="008B06ED" w:rsidRDefault="002B50E6" w:rsidP="008B06ED">
    <w:pPr>
      <w:pStyle w:val="Header"/>
      <w:jc w:val="center"/>
      <w:rPr>
        <w:b/>
      </w:rPr>
    </w:pPr>
    <w:r>
      <w:rPr>
        <w:noProof/>
        <w:lang w:eastAsia="en-US"/>
      </w:rPr>
      <w:pict w14:anchorId="311AED84">
        <v:line id="Straight Connector 2" o:spid="_x0000_s2048" style="position:absolute;left:0;text-align:left;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3.9pt" to="4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" strokecolor="#215968" strokeweight="2pt">
          <v:shadow on="t" opacity="24903f" origin=",.5" offset="0,.55556mm"/>
          <o:lock v:ext="edit" shapetype="f"/>
        </v:line>
      </w:pict>
    </w:r>
    <w:r w:rsidR="00CC2C69">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AF463CE"/>
    <w:lvl w:ilvl="0">
      <w:start w:val="1"/>
      <w:numFmt w:val="decimal"/>
      <w:isLgl/>
      <w:lvlText w:val="%1."/>
      <w:lvlJc w:val="left"/>
      <w:pPr>
        <w:tabs>
          <w:tab w:val="num" w:pos="360"/>
        </w:tabs>
        <w:ind w:left="360" w:firstLine="0"/>
      </w:pPr>
      <w:rPr>
        <w:rFonts w:hint="default"/>
        <w:b w:val="0"/>
        <w:color w:val="000000"/>
        <w:position w:val="0"/>
        <w:sz w:val="24"/>
      </w:rPr>
    </w:lvl>
    <w:lvl w:ilvl="1">
      <w:start w:val="1"/>
      <w:numFmt w:val="decimal"/>
      <w:isLgl/>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1" w15:restartNumberingAfterBreak="0">
    <w:nsid w:val="00000006"/>
    <w:multiLevelType w:val="multilevel"/>
    <w:tmpl w:val="54E4006C"/>
    <w:lvl w:ilvl="0">
      <w:start w:val="1"/>
      <w:numFmt w:val="decimal"/>
      <w:lvlText w:val="%1."/>
      <w:lvlJc w:val="left"/>
      <w:pPr>
        <w:ind w:left="720" w:hanging="36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2" w15:restartNumberingAfterBreak="0">
    <w:nsid w:val="02D37E6A"/>
    <w:multiLevelType w:val="hybridMultilevel"/>
    <w:tmpl w:val="036CB6D2"/>
    <w:lvl w:ilvl="0" w:tplc="1828F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7367A"/>
    <w:multiLevelType w:val="hybridMultilevel"/>
    <w:tmpl w:val="FF38D102"/>
    <w:lvl w:ilvl="0" w:tplc="B3FC4BD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13E17"/>
    <w:multiLevelType w:val="hybridMultilevel"/>
    <w:tmpl w:val="683AD0E4"/>
    <w:lvl w:ilvl="0" w:tplc="E98E9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43209"/>
    <w:multiLevelType w:val="hybridMultilevel"/>
    <w:tmpl w:val="8CE82A90"/>
    <w:lvl w:ilvl="0" w:tplc="14705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15F3D"/>
    <w:multiLevelType w:val="hybridMultilevel"/>
    <w:tmpl w:val="FB3CB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4E0454"/>
    <w:multiLevelType w:val="hybridMultilevel"/>
    <w:tmpl w:val="7074838A"/>
    <w:lvl w:ilvl="0" w:tplc="5A58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41FE"/>
    <w:multiLevelType w:val="hybridMultilevel"/>
    <w:tmpl w:val="767E2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05E2E"/>
    <w:multiLevelType w:val="hybridMultilevel"/>
    <w:tmpl w:val="BD68B00E"/>
    <w:lvl w:ilvl="0" w:tplc="F5BE1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70C9"/>
    <w:multiLevelType w:val="hybridMultilevel"/>
    <w:tmpl w:val="2D46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D444A"/>
    <w:multiLevelType w:val="hybridMultilevel"/>
    <w:tmpl w:val="3FB68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A4148"/>
    <w:multiLevelType w:val="hybridMultilevel"/>
    <w:tmpl w:val="552269AC"/>
    <w:lvl w:ilvl="0" w:tplc="1828F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37F85"/>
    <w:multiLevelType w:val="hybridMultilevel"/>
    <w:tmpl w:val="D026F30E"/>
    <w:lvl w:ilvl="0" w:tplc="2E3ACC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BC25AB"/>
    <w:multiLevelType w:val="hybridMultilevel"/>
    <w:tmpl w:val="9CBC8092"/>
    <w:lvl w:ilvl="0" w:tplc="0409000F">
      <w:start w:val="18"/>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F62B4"/>
    <w:multiLevelType w:val="hybridMultilevel"/>
    <w:tmpl w:val="6B40E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95D4C"/>
    <w:multiLevelType w:val="hybridMultilevel"/>
    <w:tmpl w:val="F8FC655A"/>
    <w:lvl w:ilvl="0" w:tplc="C4E294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0928"/>
    <w:multiLevelType w:val="hybridMultilevel"/>
    <w:tmpl w:val="FF7CB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50642"/>
    <w:multiLevelType w:val="hybridMultilevel"/>
    <w:tmpl w:val="606A564A"/>
    <w:lvl w:ilvl="0" w:tplc="DE48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363E2"/>
    <w:multiLevelType w:val="multilevel"/>
    <w:tmpl w:val="FF7CB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BB0364"/>
    <w:multiLevelType w:val="hybridMultilevel"/>
    <w:tmpl w:val="AA5E59AC"/>
    <w:lvl w:ilvl="0" w:tplc="450C4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097891"/>
    <w:multiLevelType w:val="hybridMultilevel"/>
    <w:tmpl w:val="4F1A1D46"/>
    <w:lvl w:ilvl="0" w:tplc="E98E9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0"/>
  </w:num>
  <w:num w:numId="5">
    <w:abstractNumId w:val="1"/>
  </w:num>
  <w:num w:numId="6">
    <w:abstractNumId w:val="18"/>
  </w:num>
  <w:num w:numId="7">
    <w:abstractNumId w:val="8"/>
  </w:num>
  <w:num w:numId="8">
    <w:abstractNumId w:val="6"/>
  </w:num>
  <w:num w:numId="9">
    <w:abstractNumId w:val="20"/>
  </w:num>
  <w:num w:numId="10">
    <w:abstractNumId w:val="14"/>
  </w:num>
  <w:num w:numId="11">
    <w:abstractNumId w:val="19"/>
  </w:num>
  <w:num w:numId="12">
    <w:abstractNumId w:val="21"/>
  </w:num>
  <w:num w:numId="13">
    <w:abstractNumId w:val="4"/>
  </w:num>
  <w:num w:numId="14">
    <w:abstractNumId w:val="22"/>
  </w:num>
  <w:num w:numId="15">
    <w:abstractNumId w:val="12"/>
  </w:num>
  <w:num w:numId="16">
    <w:abstractNumId w:val="2"/>
  </w:num>
  <w:num w:numId="17">
    <w:abstractNumId w:val="9"/>
  </w:num>
  <w:num w:numId="18">
    <w:abstractNumId w:val="7"/>
  </w:num>
  <w:num w:numId="19">
    <w:abstractNumId w:val="16"/>
  </w:num>
  <w:num w:numId="20">
    <w:abstractNumId w:val="13"/>
  </w:num>
  <w:num w:numId="21">
    <w:abstractNumId w:val="5"/>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2476A"/>
    <w:rsid w:val="00010492"/>
    <w:rsid w:val="000131DE"/>
    <w:rsid w:val="000157EC"/>
    <w:rsid w:val="00021960"/>
    <w:rsid w:val="00026B84"/>
    <w:rsid w:val="00041507"/>
    <w:rsid w:val="0004491B"/>
    <w:rsid w:val="000519BF"/>
    <w:rsid w:val="0005374B"/>
    <w:rsid w:val="00054FFE"/>
    <w:rsid w:val="00055524"/>
    <w:rsid w:val="00056CC7"/>
    <w:rsid w:val="00060A61"/>
    <w:rsid w:val="0008028A"/>
    <w:rsid w:val="000B3DF3"/>
    <w:rsid w:val="000B5055"/>
    <w:rsid w:val="000B692A"/>
    <w:rsid w:val="000C50F2"/>
    <w:rsid w:val="000E162C"/>
    <w:rsid w:val="000E48FF"/>
    <w:rsid w:val="000E5787"/>
    <w:rsid w:val="000E5A1E"/>
    <w:rsid w:val="000E60D3"/>
    <w:rsid w:val="000F4D68"/>
    <w:rsid w:val="001000D5"/>
    <w:rsid w:val="0010052B"/>
    <w:rsid w:val="00116067"/>
    <w:rsid w:val="00117958"/>
    <w:rsid w:val="00137625"/>
    <w:rsid w:val="001427D2"/>
    <w:rsid w:val="00173025"/>
    <w:rsid w:val="001750FC"/>
    <w:rsid w:val="00186C26"/>
    <w:rsid w:val="00192863"/>
    <w:rsid w:val="001972B9"/>
    <w:rsid w:val="001A5E70"/>
    <w:rsid w:val="001A7171"/>
    <w:rsid w:val="001C77B7"/>
    <w:rsid w:val="001E4392"/>
    <w:rsid w:val="001F70D1"/>
    <w:rsid w:val="002062FC"/>
    <w:rsid w:val="0020678B"/>
    <w:rsid w:val="00210F88"/>
    <w:rsid w:val="002112BF"/>
    <w:rsid w:val="00223F0C"/>
    <w:rsid w:val="002258AF"/>
    <w:rsid w:val="00234753"/>
    <w:rsid w:val="00245B12"/>
    <w:rsid w:val="00256689"/>
    <w:rsid w:val="00257C1C"/>
    <w:rsid w:val="002643A0"/>
    <w:rsid w:val="00280262"/>
    <w:rsid w:val="002A0647"/>
    <w:rsid w:val="002A79B5"/>
    <w:rsid w:val="002B50E6"/>
    <w:rsid w:val="002B748E"/>
    <w:rsid w:val="002C41C4"/>
    <w:rsid w:val="002D1908"/>
    <w:rsid w:val="002E2E5A"/>
    <w:rsid w:val="002F3B88"/>
    <w:rsid w:val="002F6F2B"/>
    <w:rsid w:val="002F7864"/>
    <w:rsid w:val="00300A1C"/>
    <w:rsid w:val="003022F9"/>
    <w:rsid w:val="00302318"/>
    <w:rsid w:val="003140A1"/>
    <w:rsid w:val="00314B88"/>
    <w:rsid w:val="00316CFD"/>
    <w:rsid w:val="00316E58"/>
    <w:rsid w:val="00316F4C"/>
    <w:rsid w:val="003175C8"/>
    <w:rsid w:val="00335EFE"/>
    <w:rsid w:val="00342491"/>
    <w:rsid w:val="00342C2F"/>
    <w:rsid w:val="0034676C"/>
    <w:rsid w:val="0035197C"/>
    <w:rsid w:val="00351ACB"/>
    <w:rsid w:val="003572B2"/>
    <w:rsid w:val="0037707D"/>
    <w:rsid w:val="00382CF4"/>
    <w:rsid w:val="00384802"/>
    <w:rsid w:val="003B0F5A"/>
    <w:rsid w:val="003B291D"/>
    <w:rsid w:val="003C0FE7"/>
    <w:rsid w:val="003E6331"/>
    <w:rsid w:val="0040294C"/>
    <w:rsid w:val="0041232E"/>
    <w:rsid w:val="00413CC9"/>
    <w:rsid w:val="004149D7"/>
    <w:rsid w:val="00427C8F"/>
    <w:rsid w:val="0043578E"/>
    <w:rsid w:val="00464FE6"/>
    <w:rsid w:val="00497A27"/>
    <w:rsid w:val="004A4760"/>
    <w:rsid w:val="004B076C"/>
    <w:rsid w:val="004D07EF"/>
    <w:rsid w:val="004D0F90"/>
    <w:rsid w:val="004D5471"/>
    <w:rsid w:val="004D5784"/>
    <w:rsid w:val="00506B31"/>
    <w:rsid w:val="00513396"/>
    <w:rsid w:val="00521018"/>
    <w:rsid w:val="0052476A"/>
    <w:rsid w:val="00526E88"/>
    <w:rsid w:val="00527A0F"/>
    <w:rsid w:val="005349F8"/>
    <w:rsid w:val="00543200"/>
    <w:rsid w:val="0054777D"/>
    <w:rsid w:val="00547B9F"/>
    <w:rsid w:val="005579E2"/>
    <w:rsid w:val="00567E33"/>
    <w:rsid w:val="005731D3"/>
    <w:rsid w:val="005758E4"/>
    <w:rsid w:val="00582D0C"/>
    <w:rsid w:val="00593774"/>
    <w:rsid w:val="00593906"/>
    <w:rsid w:val="00594131"/>
    <w:rsid w:val="00594344"/>
    <w:rsid w:val="005977F8"/>
    <w:rsid w:val="005A7F40"/>
    <w:rsid w:val="005B432F"/>
    <w:rsid w:val="005B6761"/>
    <w:rsid w:val="005C4CA7"/>
    <w:rsid w:val="005C6A62"/>
    <w:rsid w:val="005E74E2"/>
    <w:rsid w:val="005F132A"/>
    <w:rsid w:val="005F259B"/>
    <w:rsid w:val="005F37E6"/>
    <w:rsid w:val="005F3976"/>
    <w:rsid w:val="005F566A"/>
    <w:rsid w:val="00607537"/>
    <w:rsid w:val="00614E4A"/>
    <w:rsid w:val="006218C4"/>
    <w:rsid w:val="006326D2"/>
    <w:rsid w:val="0065686F"/>
    <w:rsid w:val="00676485"/>
    <w:rsid w:val="0069192F"/>
    <w:rsid w:val="006A4ECE"/>
    <w:rsid w:val="006B4106"/>
    <w:rsid w:val="006B41BF"/>
    <w:rsid w:val="006C48DC"/>
    <w:rsid w:val="006D4EA3"/>
    <w:rsid w:val="006E18F6"/>
    <w:rsid w:val="006E1D61"/>
    <w:rsid w:val="006E66E9"/>
    <w:rsid w:val="006E69D1"/>
    <w:rsid w:val="006E6C29"/>
    <w:rsid w:val="00714391"/>
    <w:rsid w:val="0072442E"/>
    <w:rsid w:val="00741155"/>
    <w:rsid w:val="0076638D"/>
    <w:rsid w:val="00770B43"/>
    <w:rsid w:val="00777BB9"/>
    <w:rsid w:val="00796028"/>
    <w:rsid w:val="007A033F"/>
    <w:rsid w:val="007A31B7"/>
    <w:rsid w:val="007A4DCA"/>
    <w:rsid w:val="007B52C7"/>
    <w:rsid w:val="007C43D8"/>
    <w:rsid w:val="007C5DC5"/>
    <w:rsid w:val="007D4688"/>
    <w:rsid w:val="007D52DB"/>
    <w:rsid w:val="007E0A41"/>
    <w:rsid w:val="007E2DC5"/>
    <w:rsid w:val="007E42CC"/>
    <w:rsid w:val="007F5539"/>
    <w:rsid w:val="007F5710"/>
    <w:rsid w:val="007F5DCE"/>
    <w:rsid w:val="007F7C84"/>
    <w:rsid w:val="00804D0D"/>
    <w:rsid w:val="00811D37"/>
    <w:rsid w:val="00820487"/>
    <w:rsid w:val="008231A4"/>
    <w:rsid w:val="00825703"/>
    <w:rsid w:val="00825FDF"/>
    <w:rsid w:val="0083101F"/>
    <w:rsid w:val="00853271"/>
    <w:rsid w:val="00855473"/>
    <w:rsid w:val="00857569"/>
    <w:rsid w:val="00867D40"/>
    <w:rsid w:val="0088277E"/>
    <w:rsid w:val="008830C3"/>
    <w:rsid w:val="008878EB"/>
    <w:rsid w:val="008A37B9"/>
    <w:rsid w:val="008B06ED"/>
    <w:rsid w:val="008C0A0B"/>
    <w:rsid w:val="008C71DB"/>
    <w:rsid w:val="008D0ADF"/>
    <w:rsid w:val="008D25E5"/>
    <w:rsid w:val="008D6D97"/>
    <w:rsid w:val="008E6107"/>
    <w:rsid w:val="008F2C2A"/>
    <w:rsid w:val="008F51C9"/>
    <w:rsid w:val="00910B85"/>
    <w:rsid w:val="0091139A"/>
    <w:rsid w:val="00913E46"/>
    <w:rsid w:val="00915D72"/>
    <w:rsid w:val="00923CAB"/>
    <w:rsid w:val="009252CA"/>
    <w:rsid w:val="00927E84"/>
    <w:rsid w:val="009360BD"/>
    <w:rsid w:val="0094337F"/>
    <w:rsid w:val="00950233"/>
    <w:rsid w:val="00953D48"/>
    <w:rsid w:val="00972B56"/>
    <w:rsid w:val="00976DA0"/>
    <w:rsid w:val="00983716"/>
    <w:rsid w:val="009870DF"/>
    <w:rsid w:val="00993521"/>
    <w:rsid w:val="00994045"/>
    <w:rsid w:val="009B5116"/>
    <w:rsid w:val="009C42D3"/>
    <w:rsid w:val="009C63F1"/>
    <w:rsid w:val="009D4267"/>
    <w:rsid w:val="009D5C37"/>
    <w:rsid w:val="009E0BDB"/>
    <w:rsid w:val="009E149C"/>
    <w:rsid w:val="009E5B74"/>
    <w:rsid w:val="009F60C9"/>
    <w:rsid w:val="009F7937"/>
    <w:rsid w:val="00A046D1"/>
    <w:rsid w:val="00A067E4"/>
    <w:rsid w:val="00A10D00"/>
    <w:rsid w:val="00A15F41"/>
    <w:rsid w:val="00A23920"/>
    <w:rsid w:val="00A25A1A"/>
    <w:rsid w:val="00A3521A"/>
    <w:rsid w:val="00A40253"/>
    <w:rsid w:val="00A43889"/>
    <w:rsid w:val="00A60A05"/>
    <w:rsid w:val="00A67677"/>
    <w:rsid w:val="00A86D9D"/>
    <w:rsid w:val="00A91027"/>
    <w:rsid w:val="00AA38BA"/>
    <w:rsid w:val="00AA7812"/>
    <w:rsid w:val="00AB29E2"/>
    <w:rsid w:val="00AC4C53"/>
    <w:rsid w:val="00AC5374"/>
    <w:rsid w:val="00AD4C5D"/>
    <w:rsid w:val="00AE1596"/>
    <w:rsid w:val="00AE5E83"/>
    <w:rsid w:val="00B01017"/>
    <w:rsid w:val="00B014D9"/>
    <w:rsid w:val="00B332B0"/>
    <w:rsid w:val="00B34C49"/>
    <w:rsid w:val="00B42637"/>
    <w:rsid w:val="00B52C5E"/>
    <w:rsid w:val="00B54D97"/>
    <w:rsid w:val="00B66F90"/>
    <w:rsid w:val="00B85C89"/>
    <w:rsid w:val="00B903DF"/>
    <w:rsid w:val="00B95053"/>
    <w:rsid w:val="00B95CF9"/>
    <w:rsid w:val="00BB13E1"/>
    <w:rsid w:val="00BB1B09"/>
    <w:rsid w:val="00BC0E11"/>
    <w:rsid w:val="00BC3037"/>
    <w:rsid w:val="00BC440B"/>
    <w:rsid w:val="00BC5FD5"/>
    <w:rsid w:val="00BD081C"/>
    <w:rsid w:val="00BE026E"/>
    <w:rsid w:val="00BF6899"/>
    <w:rsid w:val="00C00323"/>
    <w:rsid w:val="00C026CA"/>
    <w:rsid w:val="00C07DD2"/>
    <w:rsid w:val="00C1079A"/>
    <w:rsid w:val="00C2172F"/>
    <w:rsid w:val="00C2444F"/>
    <w:rsid w:val="00C24E7A"/>
    <w:rsid w:val="00C3640D"/>
    <w:rsid w:val="00C36B42"/>
    <w:rsid w:val="00C44037"/>
    <w:rsid w:val="00C63729"/>
    <w:rsid w:val="00C74D2F"/>
    <w:rsid w:val="00C77F1A"/>
    <w:rsid w:val="00CA7674"/>
    <w:rsid w:val="00CB4572"/>
    <w:rsid w:val="00CB5B58"/>
    <w:rsid w:val="00CC23CB"/>
    <w:rsid w:val="00CC2C69"/>
    <w:rsid w:val="00CC657E"/>
    <w:rsid w:val="00CE6B4C"/>
    <w:rsid w:val="00CF4F0D"/>
    <w:rsid w:val="00D15164"/>
    <w:rsid w:val="00D214DC"/>
    <w:rsid w:val="00D32606"/>
    <w:rsid w:val="00D43C7F"/>
    <w:rsid w:val="00D46795"/>
    <w:rsid w:val="00D6593E"/>
    <w:rsid w:val="00D80462"/>
    <w:rsid w:val="00D87004"/>
    <w:rsid w:val="00DA61A4"/>
    <w:rsid w:val="00DC0017"/>
    <w:rsid w:val="00DC62E1"/>
    <w:rsid w:val="00DE32AC"/>
    <w:rsid w:val="00DF0F33"/>
    <w:rsid w:val="00DF31F8"/>
    <w:rsid w:val="00E03EBD"/>
    <w:rsid w:val="00E06EC0"/>
    <w:rsid w:val="00E134BA"/>
    <w:rsid w:val="00E1642F"/>
    <w:rsid w:val="00E256D3"/>
    <w:rsid w:val="00E314A1"/>
    <w:rsid w:val="00E37049"/>
    <w:rsid w:val="00E429E6"/>
    <w:rsid w:val="00E464A0"/>
    <w:rsid w:val="00E467EB"/>
    <w:rsid w:val="00E67F4C"/>
    <w:rsid w:val="00E729DD"/>
    <w:rsid w:val="00E75989"/>
    <w:rsid w:val="00E8085E"/>
    <w:rsid w:val="00E90764"/>
    <w:rsid w:val="00E91E0F"/>
    <w:rsid w:val="00EC62F7"/>
    <w:rsid w:val="00ED0F0C"/>
    <w:rsid w:val="00EE597D"/>
    <w:rsid w:val="00EE6D8E"/>
    <w:rsid w:val="00F0768A"/>
    <w:rsid w:val="00F104C7"/>
    <w:rsid w:val="00F32FA5"/>
    <w:rsid w:val="00F3322D"/>
    <w:rsid w:val="00F40811"/>
    <w:rsid w:val="00F474AA"/>
    <w:rsid w:val="00F50847"/>
    <w:rsid w:val="00F57A37"/>
    <w:rsid w:val="00F600EC"/>
    <w:rsid w:val="00F72F37"/>
    <w:rsid w:val="00F73B84"/>
    <w:rsid w:val="00F863CA"/>
    <w:rsid w:val="00F90D3E"/>
    <w:rsid w:val="00FB3F4E"/>
    <w:rsid w:val="00FB7A9C"/>
    <w:rsid w:val="00FD7FE6"/>
    <w:rsid w:val="00FE0442"/>
    <w:rsid w:val="00FF4F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35E431"/>
  <w15:docId w15:val="{CE319092-B9FA-41D9-99E8-E1B696DB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DE32AC"/>
  </w:style>
  <w:style w:type="paragraph" w:styleId="Heading1">
    <w:name w:val="heading 1"/>
    <w:basedOn w:val="Normal"/>
    <w:next w:val="Normal"/>
    <w:link w:val="Heading1Char"/>
    <w:uiPriority w:val="9"/>
    <w:qFormat/>
    <w:rsid w:val="00DE32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E32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32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32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2476A"/>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52476A"/>
    <w:rPr>
      <w:rFonts w:ascii="Lucida Grande" w:eastAsiaTheme="minorEastAsia" w:hAnsi="Lucida Grande" w:cs="Lucida Grande"/>
      <w:sz w:val="18"/>
      <w:szCs w:val="18"/>
    </w:rPr>
  </w:style>
  <w:style w:type="character" w:customStyle="1" w:styleId="BalloonTextChar">
    <w:name w:val="Balloon Text Char"/>
    <w:basedOn w:val="DefaultParagraphFont"/>
    <w:uiPriority w:val="99"/>
    <w:semiHidden/>
    <w:rsid w:val="0052476A"/>
    <w:rPr>
      <w:rFonts w:ascii="Lucida Grande" w:eastAsiaTheme="minorEastAsia" w:hAnsi="Lucida Grande" w:cs="Lucida Grande"/>
      <w:sz w:val="18"/>
      <w:szCs w:val="18"/>
    </w:rPr>
  </w:style>
  <w:style w:type="paragraph" w:styleId="ListParagraph">
    <w:name w:val="List Paragraph"/>
    <w:basedOn w:val="Normal"/>
    <w:uiPriority w:val="34"/>
    <w:qFormat/>
    <w:rsid w:val="0052476A"/>
    <w:pPr>
      <w:ind w:left="720"/>
      <w:contextualSpacing/>
    </w:pPr>
  </w:style>
  <w:style w:type="paragraph" w:styleId="Header">
    <w:name w:val="header"/>
    <w:basedOn w:val="Normal"/>
    <w:link w:val="HeaderChar"/>
    <w:uiPriority w:val="99"/>
    <w:unhideWhenUsed/>
    <w:rsid w:val="0052476A"/>
    <w:pPr>
      <w:tabs>
        <w:tab w:val="center" w:pos="4320"/>
        <w:tab w:val="right" w:pos="8640"/>
      </w:tabs>
    </w:pPr>
  </w:style>
  <w:style w:type="character" w:customStyle="1" w:styleId="HeaderChar">
    <w:name w:val="Header Char"/>
    <w:basedOn w:val="DefaultParagraphFont"/>
    <w:link w:val="Header"/>
    <w:uiPriority w:val="99"/>
    <w:rsid w:val="0052476A"/>
    <w:rPr>
      <w:rFonts w:eastAsiaTheme="minorEastAsia"/>
    </w:rPr>
  </w:style>
  <w:style w:type="paragraph" w:styleId="Footer">
    <w:name w:val="footer"/>
    <w:basedOn w:val="Normal"/>
    <w:link w:val="FooterChar"/>
    <w:uiPriority w:val="99"/>
    <w:unhideWhenUsed/>
    <w:rsid w:val="0052476A"/>
    <w:pPr>
      <w:tabs>
        <w:tab w:val="center" w:pos="4320"/>
        <w:tab w:val="right" w:pos="8640"/>
      </w:tabs>
    </w:pPr>
  </w:style>
  <w:style w:type="character" w:customStyle="1" w:styleId="FooterChar">
    <w:name w:val="Footer Char"/>
    <w:basedOn w:val="DefaultParagraphFont"/>
    <w:link w:val="Footer"/>
    <w:uiPriority w:val="99"/>
    <w:rsid w:val="0052476A"/>
    <w:rPr>
      <w:rFonts w:eastAsiaTheme="minorEastAsia"/>
    </w:rPr>
  </w:style>
  <w:style w:type="character" w:customStyle="1" w:styleId="CommentTextChar">
    <w:name w:val="Comment Text Char"/>
    <w:basedOn w:val="DefaultParagraphFont"/>
    <w:link w:val="CommentText"/>
    <w:uiPriority w:val="99"/>
    <w:semiHidden/>
    <w:rsid w:val="0052476A"/>
    <w:rPr>
      <w:rFonts w:eastAsiaTheme="minorEastAsia"/>
    </w:rPr>
  </w:style>
  <w:style w:type="paragraph" w:styleId="CommentText">
    <w:name w:val="annotation text"/>
    <w:basedOn w:val="Normal"/>
    <w:link w:val="CommentTextChar"/>
    <w:uiPriority w:val="99"/>
    <w:semiHidden/>
    <w:unhideWhenUsed/>
    <w:rsid w:val="0052476A"/>
  </w:style>
  <w:style w:type="character" w:customStyle="1" w:styleId="CommentTextChar1">
    <w:name w:val="Comment Text Char1"/>
    <w:basedOn w:val="DefaultParagraphFont"/>
    <w:uiPriority w:val="99"/>
    <w:semiHidden/>
    <w:rsid w:val="0052476A"/>
    <w:rPr>
      <w:rFonts w:eastAsiaTheme="minorEastAsia"/>
    </w:rPr>
  </w:style>
  <w:style w:type="character" w:customStyle="1" w:styleId="CommentSubjectChar">
    <w:name w:val="Comment Subject Char"/>
    <w:basedOn w:val="CommentTextChar"/>
    <w:link w:val="CommentSubject"/>
    <w:uiPriority w:val="99"/>
    <w:semiHidden/>
    <w:rsid w:val="0052476A"/>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52476A"/>
    <w:rPr>
      <w:b/>
      <w:bCs/>
      <w:sz w:val="20"/>
      <w:szCs w:val="20"/>
    </w:rPr>
  </w:style>
  <w:style w:type="character" w:customStyle="1" w:styleId="CommentSubjectChar1">
    <w:name w:val="Comment Subject Char1"/>
    <w:basedOn w:val="CommentTextChar1"/>
    <w:uiPriority w:val="99"/>
    <w:semiHidden/>
    <w:rsid w:val="0052476A"/>
    <w:rPr>
      <w:rFonts w:eastAsiaTheme="minorEastAsia"/>
      <w:b/>
      <w:bCs/>
      <w:sz w:val="20"/>
      <w:szCs w:val="20"/>
    </w:rPr>
  </w:style>
  <w:style w:type="character" w:styleId="Hyperlink">
    <w:name w:val="Hyperlink"/>
    <w:basedOn w:val="DefaultParagraphFont"/>
    <w:uiPriority w:val="99"/>
    <w:unhideWhenUsed/>
    <w:rsid w:val="0052476A"/>
    <w:rPr>
      <w:color w:val="0000FF" w:themeColor="hyperlink"/>
      <w:u w:val="single"/>
    </w:rPr>
  </w:style>
  <w:style w:type="paragraph" w:customStyle="1" w:styleId="Header1">
    <w:name w:val="Header1"/>
    <w:rsid w:val="0052476A"/>
    <w:pPr>
      <w:tabs>
        <w:tab w:val="center" w:pos="4320"/>
        <w:tab w:val="right" w:pos="8640"/>
      </w:tabs>
    </w:pPr>
    <w:rPr>
      <w:rFonts w:ascii="Lucida Grande" w:eastAsia="ヒラギノ角ゴ Pro W3" w:hAnsi="Lucida Grande" w:cs="Times New Roman"/>
      <w:color w:val="000000"/>
      <w:szCs w:val="20"/>
    </w:rPr>
  </w:style>
  <w:style w:type="character" w:customStyle="1" w:styleId="PageNumber1">
    <w:name w:val="Page Number1"/>
    <w:rsid w:val="0052476A"/>
    <w:rPr>
      <w:color w:val="000000"/>
      <w:sz w:val="24"/>
    </w:rPr>
  </w:style>
  <w:style w:type="character" w:customStyle="1" w:styleId="Hyperlink1">
    <w:name w:val="Hyperlink1"/>
    <w:rsid w:val="0052476A"/>
    <w:rPr>
      <w:color w:val="0000FE"/>
      <w:sz w:val="24"/>
      <w:u w:val="single"/>
    </w:rPr>
  </w:style>
  <w:style w:type="paragraph" w:styleId="NormalWeb">
    <w:name w:val="Normal (Web)"/>
    <w:basedOn w:val="Normal"/>
    <w:uiPriority w:val="99"/>
    <w:rsid w:val="0052476A"/>
    <w:pPr>
      <w:spacing w:beforeLines="1" w:afterLines="1"/>
    </w:pPr>
    <w:rPr>
      <w:rFonts w:ascii="Times" w:eastAsiaTheme="minorHAnsi" w:hAnsi="Times" w:cs="Times New Roman"/>
      <w:sz w:val="20"/>
      <w:szCs w:val="20"/>
    </w:rPr>
  </w:style>
  <w:style w:type="character" w:customStyle="1" w:styleId="apple-converted-space">
    <w:name w:val="apple-converted-space"/>
    <w:basedOn w:val="DefaultParagraphFont"/>
    <w:rsid w:val="0052476A"/>
  </w:style>
  <w:style w:type="character" w:styleId="FollowedHyperlink">
    <w:name w:val="FollowedHyperlink"/>
    <w:basedOn w:val="DefaultParagraphFont"/>
    <w:uiPriority w:val="99"/>
    <w:semiHidden/>
    <w:unhideWhenUsed/>
    <w:rsid w:val="0052476A"/>
    <w:rPr>
      <w:color w:val="800080" w:themeColor="followedHyperlink"/>
      <w:u w:val="single"/>
    </w:rPr>
  </w:style>
  <w:style w:type="table" w:styleId="TableGrid">
    <w:name w:val="Table Grid"/>
    <w:basedOn w:val="TableNormal"/>
    <w:rsid w:val="0017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6CC7"/>
    <w:rPr>
      <w:sz w:val="18"/>
      <w:szCs w:val="18"/>
    </w:rPr>
  </w:style>
  <w:style w:type="paragraph" w:styleId="Revision">
    <w:name w:val="Revision"/>
    <w:hidden/>
    <w:semiHidden/>
    <w:rsid w:val="003572B2"/>
  </w:style>
  <w:style w:type="character" w:customStyle="1" w:styleId="Heading1Char">
    <w:name w:val="Heading 1 Char"/>
    <w:basedOn w:val="DefaultParagraphFont"/>
    <w:link w:val="Heading1"/>
    <w:uiPriority w:val="9"/>
    <w:rsid w:val="00DE32A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E3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32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32AC"/>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413C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50019">
      <w:bodyDiv w:val="1"/>
      <w:marLeft w:val="0"/>
      <w:marRight w:val="0"/>
      <w:marTop w:val="0"/>
      <w:marBottom w:val="0"/>
      <w:divBdr>
        <w:top w:val="none" w:sz="0" w:space="0" w:color="auto"/>
        <w:left w:val="none" w:sz="0" w:space="0" w:color="auto"/>
        <w:bottom w:val="none" w:sz="0" w:space="0" w:color="auto"/>
        <w:right w:val="none" w:sz="0" w:space="0" w:color="auto"/>
      </w:divBdr>
    </w:div>
    <w:div w:id="359555855">
      <w:bodyDiv w:val="1"/>
      <w:marLeft w:val="0"/>
      <w:marRight w:val="0"/>
      <w:marTop w:val="0"/>
      <w:marBottom w:val="0"/>
      <w:divBdr>
        <w:top w:val="none" w:sz="0" w:space="0" w:color="auto"/>
        <w:left w:val="none" w:sz="0" w:space="0" w:color="auto"/>
        <w:bottom w:val="none" w:sz="0" w:space="0" w:color="auto"/>
        <w:right w:val="none" w:sz="0" w:space="0" w:color="auto"/>
      </w:divBdr>
    </w:div>
    <w:div w:id="492337428">
      <w:bodyDiv w:val="1"/>
      <w:marLeft w:val="0"/>
      <w:marRight w:val="0"/>
      <w:marTop w:val="0"/>
      <w:marBottom w:val="0"/>
      <w:divBdr>
        <w:top w:val="none" w:sz="0" w:space="0" w:color="auto"/>
        <w:left w:val="none" w:sz="0" w:space="0" w:color="auto"/>
        <w:bottom w:val="none" w:sz="0" w:space="0" w:color="auto"/>
        <w:right w:val="none" w:sz="0" w:space="0" w:color="auto"/>
      </w:divBdr>
    </w:div>
    <w:div w:id="728918275">
      <w:bodyDiv w:val="1"/>
      <w:marLeft w:val="0"/>
      <w:marRight w:val="0"/>
      <w:marTop w:val="0"/>
      <w:marBottom w:val="0"/>
      <w:divBdr>
        <w:top w:val="none" w:sz="0" w:space="0" w:color="auto"/>
        <w:left w:val="none" w:sz="0" w:space="0" w:color="auto"/>
        <w:bottom w:val="none" w:sz="0" w:space="0" w:color="auto"/>
        <w:right w:val="none" w:sz="0" w:space="0" w:color="auto"/>
      </w:divBdr>
      <w:divsChild>
        <w:div w:id="631518496">
          <w:marLeft w:val="0"/>
          <w:marRight w:val="0"/>
          <w:marTop w:val="0"/>
          <w:marBottom w:val="0"/>
          <w:divBdr>
            <w:top w:val="none" w:sz="0" w:space="0" w:color="auto"/>
            <w:left w:val="none" w:sz="0" w:space="0" w:color="auto"/>
            <w:bottom w:val="none" w:sz="0" w:space="0" w:color="auto"/>
            <w:right w:val="none" w:sz="0" w:space="0" w:color="auto"/>
          </w:divBdr>
          <w:divsChild>
            <w:div w:id="1440031013">
              <w:marLeft w:val="0"/>
              <w:marRight w:val="0"/>
              <w:marTop w:val="0"/>
              <w:marBottom w:val="0"/>
              <w:divBdr>
                <w:top w:val="none" w:sz="0" w:space="0" w:color="auto"/>
                <w:left w:val="none" w:sz="0" w:space="0" w:color="auto"/>
                <w:bottom w:val="none" w:sz="0" w:space="0" w:color="auto"/>
                <w:right w:val="none" w:sz="0" w:space="0" w:color="auto"/>
              </w:divBdr>
              <w:divsChild>
                <w:div w:id="8506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solarunitedneighbors.org" TargetMode="External"/><Relationship Id="rId13" Type="http://schemas.openxmlformats.org/officeDocument/2006/relationships/hyperlink" Target="http://www.solarunitedneighbors.org" TargetMode="External"/><Relationship Id="rId18" Type="http://schemas.openxmlformats.org/officeDocument/2006/relationships/hyperlink" Target="http://www.gosolarcalifornia.ca.gov/equipment/inverters.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auren@solarunitedneighbors.org" TargetMode="External"/><Relationship Id="rId7" Type="http://schemas.openxmlformats.org/officeDocument/2006/relationships/endnotes" Target="endnotes.xml"/><Relationship Id="rId12" Type="http://schemas.openxmlformats.org/officeDocument/2006/relationships/hyperlink" Target="http://www.solarunitedneighbors.org/stay-informed/" TargetMode="External"/><Relationship Id="rId17" Type="http://schemas.openxmlformats.org/officeDocument/2006/relationships/hyperlink" Target="http://www.gosolarcalifornia.ca.gov/equipment/pv_module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ia.org/policy/consumer-protection/seia-solar-business-code" TargetMode="External"/><Relationship Id="rId20" Type="http://schemas.openxmlformats.org/officeDocument/2006/relationships/hyperlink" Target="mailto:lauren@solarunitedneighbo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solarunitedneighbors.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lauren@solarunitedneighbors.org" TargetMode="External"/><Relationship Id="rId23" Type="http://schemas.openxmlformats.org/officeDocument/2006/relationships/header" Target="header1.xml"/><Relationship Id="rId10" Type="http://schemas.openxmlformats.org/officeDocument/2006/relationships/hyperlink" Target="http://www.solarunitedneighbors.org/for-installers/" TargetMode="External"/><Relationship Id="rId19" Type="http://schemas.openxmlformats.org/officeDocument/2006/relationships/hyperlink" Target="mailto:lauren@solarunitedneighbors.org" TargetMode="External"/><Relationship Id="rId4" Type="http://schemas.openxmlformats.org/officeDocument/2006/relationships/settings" Target="settings.xml"/><Relationship Id="rId9" Type="http://schemas.openxmlformats.org/officeDocument/2006/relationships/hyperlink" Target="http://www.solarunitedneighbors.org" TargetMode="External"/><Relationship Id="rId14" Type="http://schemas.openxmlformats.org/officeDocument/2006/relationships/hyperlink" Target="mailto:lauren@solarunitedneighbors.org" TargetMode="External"/><Relationship Id="rId22" Type="http://schemas.openxmlformats.org/officeDocument/2006/relationships/hyperlink" Target="http://www.solarunitedneighbors.org/about-us/our-histor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5B49-2275-4A7B-9911-7F969E25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Klein</dc:creator>
  <cp:keywords/>
  <cp:lastModifiedBy>Andrea Hylant</cp:lastModifiedBy>
  <cp:revision>9</cp:revision>
  <dcterms:created xsi:type="dcterms:W3CDTF">2018-05-21T15:57:00Z</dcterms:created>
  <dcterms:modified xsi:type="dcterms:W3CDTF">2018-06-19T14:45:00Z</dcterms:modified>
</cp:coreProperties>
</file>