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05B10C97" w:rsidR="00CA6459" w:rsidRPr="0071501F" w:rsidRDefault="008C0100" w:rsidP="00CF1F63">
      <w:pPr>
        <w:pStyle w:val="Heading1"/>
        <w:jc w:val="center"/>
      </w:pPr>
      <w:r>
        <w:t xml:space="preserve">Hampton Roads 2022 </w:t>
      </w:r>
      <w:r w:rsidR="00CA6459" w:rsidRPr="0071501F">
        <w:t>Solar</w:t>
      </w:r>
      <w:r w:rsidR="00E66A66">
        <w:t xml:space="preserve"> and EV Charger</w:t>
      </w:r>
      <w:r w:rsidR="00CA6459" w:rsidRPr="0071501F">
        <w:t xml:space="preserve"> Co-op RFP Response Template</w:t>
      </w:r>
    </w:p>
    <w:p w14:paraId="04D1FCE2" w14:textId="77777777" w:rsidR="00CA6459" w:rsidRDefault="00CA6459"/>
    <w:p w14:paraId="6C96AD92" w14:textId="4A973919" w:rsidR="00E77889" w:rsidRDefault="00E77889" w:rsidP="00CF1F63">
      <w:pPr>
        <w:pStyle w:val="Heading2"/>
      </w:pPr>
      <w:r w:rsidRPr="00E77889">
        <w:t xml:space="preserve">Part 1 of </w:t>
      </w:r>
      <w:r w:rsidR="00A55628">
        <w:t>3</w:t>
      </w:r>
      <w:r w:rsidRPr="00E77889">
        <w:t xml:space="preserve">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005C4FC4"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r w:rsidR="00ED411C">
              <w:rPr>
                <w:rFonts w:ascii="Cambria" w:hAnsi="Cambria"/>
              </w:rPr>
              <w:t xml:space="preserve"> </w:t>
            </w:r>
            <w:r w:rsidR="00ED411C">
              <w:t xml:space="preserve"> </w:t>
            </w:r>
            <w:r w:rsidR="00ED411C">
              <w:rPr>
                <w:rFonts w:ascii="Cambria" w:hAnsi="Cambria"/>
              </w:rPr>
              <w:t xml:space="preserve"> Is there a financing surcharge? (either % price increase or financing or origination fee)</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Will installed systems include monitoring and at what level (system wide or panel level)? How much will monitoring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Number of years installing PV systems?</w:t>
            </w:r>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lastRenderedPageBreak/>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4586697C" w:rsidR="00BA6482" w:rsidRDefault="00BA6482" w:rsidP="00BA6482">
            <w:pPr>
              <w:pStyle w:val="ListParagraph"/>
              <w:numPr>
                <w:ilvl w:val="0"/>
                <w:numId w:val="14"/>
              </w:numPr>
            </w:pPr>
            <w:r>
              <w:t xml:space="preserve">Do you pay a living wage </w:t>
            </w:r>
            <w:r w:rsidRPr="00C540A6">
              <w:t>($</w:t>
            </w:r>
            <w:r w:rsidR="00C540A6" w:rsidRPr="00C540A6">
              <w:t>9.50</w:t>
            </w:r>
            <w:r w:rsidRPr="00C540A6">
              <w:t>/hour)</w:t>
            </w:r>
            <w:r>
              <w:t xml:space="preserve"> for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494A06F" w14:textId="77777777" w:rsidR="00077E51" w:rsidRPr="00365537" w:rsidRDefault="00077E51" w:rsidP="00077E51">
      <w:pPr>
        <w:rPr>
          <w:rFonts w:ascii="Cambria" w:hAnsi="Cambria"/>
          <w:bCs/>
          <w:i/>
        </w:rPr>
      </w:pPr>
      <w:r w:rsidRPr="00365537">
        <w:rPr>
          <w:rFonts w:ascii="Cambria" w:hAnsi="Cambria"/>
          <w:bCs/>
          <w:i/>
        </w:rPr>
        <w:t xml:space="preserve">** </w:t>
      </w:r>
      <w:proofErr w:type="gramStart"/>
      <w:r w:rsidRPr="00365537">
        <w:rPr>
          <w:rFonts w:ascii="Cambria" w:hAnsi="Cambria"/>
          <w:bCs/>
          <w:i/>
        </w:rPr>
        <w:t>For the purpose of</w:t>
      </w:r>
      <w:proofErr w:type="gramEnd"/>
      <w:r w:rsidRPr="00365537">
        <w:rPr>
          <w:rFonts w:ascii="Cambria" w:hAnsi="Cambria"/>
          <w:bCs/>
          <w:i/>
        </w:rPr>
        <w:t xml:space="preserve"> this RFP response, please consider the following definitions in your responses. The actual certifications mentioned in references below are NOT required to qualify for the purposes of this RFP. The certification qualifications listed are used for definitional purposes only.</w:t>
      </w:r>
    </w:p>
    <w:p w14:paraId="14DB9CC4" w14:textId="77777777" w:rsidR="00077E51" w:rsidRPr="00365537" w:rsidRDefault="00077E51" w:rsidP="00077E51">
      <w:pPr>
        <w:rPr>
          <w:rFonts w:ascii="Cambria" w:hAnsi="Cambria"/>
        </w:rPr>
      </w:pPr>
    </w:p>
    <w:p w14:paraId="4819C7E5" w14:textId="77777777" w:rsidR="00077E51" w:rsidRPr="00365537" w:rsidRDefault="00077E51" w:rsidP="00077E51">
      <w:pPr>
        <w:pStyle w:val="ListParagraph"/>
        <w:numPr>
          <w:ilvl w:val="0"/>
          <w:numId w:val="14"/>
        </w:numPr>
        <w:rPr>
          <w:rFonts w:ascii="Cambria" w:hAnsi="Cambria"/>
          <w:i/>
          <w:iCs/>
        </w:rPr>
      </w:pPr>
      <w:r w:rsidRPr="00365537">
        <w:rPr>
          <w:rFonts w:ascii="Cambria" w:hAnsi="Cambria"/>
        </w:rPr>
        <w:t xml:space="preserve">Minority – </w:t>
      </w:r>
      <w:r w:rsidRPr="00365537">
        <w:rPr>
          <w:rFonts w:ascii="Cambria" w:hAnsi="Cambria"/>
          <w:i/>
          <w:iCs/>
        </w:rPr>
        <w:t xml:space="preserve">“Minority group members are United States citizens who are Asian-Indian, Asian-Pacific, Black, Hispanic and Native American.” </w:t>
      </w:r>
      <w:r w:rsidRPr="00365537">
        <w:rPr>
          <w:rFonts w:ascii="Cambria" w:hAnsi="Cambria"/>
        </w:rPr>
        <w:t>(Source:  https://nmsdc.org/mbes/what-is-an-mbe/)</w:t>
      </w:r>
    </w:p>
    <w:p w14:paraId="20167AFA" w14:textId="77777777" w:rsidR="00077E51" w:rsidRPr="00365537" w:rsidRDefault="00077E51" w:rsidP="00077E51">
      <w:pPr>
        <w:pStyle w:val="ListParagraph"/>
        <w:rPr>
          <w:rFonts w:ascii="Cambria" w:hAnsi="Cambria"/>
          <w:i/>
          <w:iCs/>
        </w:rPr>
      </w:pPr>
    </w:p>
    <w:p w14:paraId="19789A0C" w14:textId="77777777" w:rsidR="00077E51" w:rsidRPr="00365537" w:rsidRDefault="00077E51" w:rsidP="00077E51">
      <w:pPr>
        <w:pStyle w:val="ListParagraph"/>
        <w:numPr>
          <w:ilvl w:val="0"/>
          <w:numId w:val="14"/>
        </w:numPr>
        <w:rPr>
          <w:rFonts w:ascii="Cambria" w:hAnsi="Cambria"/>
          <w:i/>
          <w:iCs/>
        </w:rPr>
      </w:pPr>
      <w:r w:rsidRPr="00365537">
        <w:rPr>
          <w:rFonts w:ascii="Cambria" w:hAnsi="Cambria"/>
        </w:rPr>
        <w:t>Minority-owned business – “</w:t>
      </w:r>
      <w:r w:rsidRPr="00365537">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Pr="00365537">
        <w:rPr>
          <w:rFonts w:ascii="Cambria" w:hAnsi="Cambria"/>
          <w:i/>
          <w:iCs/>
        </w:rPr>
        <w:t>i.e.</w:t>
      </w:r>
      <w:proofErr w:type="gramEnd"/>
      <w:r w:rsidRPr="00365537">
        <w:rPr>
          <w:rFonts w:ascii="Cambria" w:hAnsi="Cambria"/>
          <w:i/>
          <w:iCs/>
        </w:rPr>
        <w:t xml:space="preserve"> the management and daily operations are controlled by those minority group members.)” </w:t>
      </w:r>
      <w:r w:rsidRPr="00365537">
        <w:rPr>
          <w:rFonts w:ascii="Cambria" w:hAnsi="Cambria"/>
        </w:rPr>
        <w:t>(Source:  https://nmsdc.org/mbes/what-is-an-mbe/)</w:t>
      </w:r>
    </w:p>
    <w:p w14:paraId="42BA6DF0" w14:textId="77777777" w:rsidR="00077E51" w:rsidRPr="00365537" w:rsidRDefault="00077E51" w:rsidP="00077E51">
      <w:pPr>
        <w:rPr>
          <w:rFonts w:ascii="Cambria" w:hAnsi="Cambria"/>
        </w:rPr>
      </w:pPr>
    </w:p>
    <w:p w14:paraId="05187725" w14:textId="77777777" w:rsidR="00077E51" w:rsidRPr="00365537" w:rsidRDefault="00077E51" w:rsidP="00077E51">
      <w:pPr>
        <w:pStyle w:val="ListParagraph"/>
        <w:numPr>
          <w:ilvl w:val="0"/>
          <w:numId w:val="14"/>
        </w:numPr>
        <w:rPr>
          <w:rFonts w:ascii="Cambria" w:hAnsi="Cambria"/>
        </w:rPr>
      </w:pPr>
      <w:r w:rsidRPr="00365537">
        <w:rPr>
          <w:rFonts w:ascii="Cambria" w:hAnsi="Cambria"/>
          <w:u w:val="single"/>
        </w:rPr>
        <w:t>Living wage</w:t>
      </w:r>
      <w:r w:rsidRPr="00365537">
        <w:rPr>
          <w:rFonts w:ascii="Cambria" w:hAnsi="Cambria"/>
        </w:rPr>
        <w:t xml:space="preserve"> – Sufficient hourly or salary income to meet the minimum local cost of living. </w:t>
      </w:r>
      <w:proofErr w:type="gramStart"/>
      <w:r w:rsidRPr="00365537">
        <w:rPr>
          <w:rFonts w:ascii="Cambria" w:hAnsi="Cambria"/>
        </w:rPr>
        <w:t>For the purpose of</w:t>
      </w:r>
      <w:proofErr w:type="gramEnd"/>
      <w:r w:rsidRPr="00365537">
        <w:rPr>
          <w:rFonts w:ascii="Cambria" w:hAnsi="Cambria"/>
        </w:rPr>
        <w:t xml:space="preserve"> this RFP, we’re using category of “1 Adult”. (Source: MIT calculator:  </w:t>
      </w:r>
      <w:hyperlink r:id="rId7" w:history="1">
        <w:r w:rsidRPr="00365537">
          <w:rPr>
            <w:rStyle w:val="Hyperlink"/>
            <w:rFonts w:ascii="Cambria" w:hAnsi="Cambria"/>
          </w:rPr>
          <w:t>https://livingwage.mit.edu/</w:t>
        </w:r>
      </w:hyperlink>
      <w:r w:rsidRPr="00365537">
        <w:rPr>
          <w:rFonts w:ascii="Cambria" w:hAnsi="Cambria"/>
        </w:rPr>
        <w:t>)</w:t>
      </w:r>
    </w:p>
    <w:p w14:paraId="169F6996" w14:textId="77777777" w:rsidR="00077E51" w:rsidRPr="00365537" w:rsidRDefault="00077E51" w:rsidP="00077E51">
      <w:pPr>
        <w:rPr>
          <w:rFonts w:ascii="Cambria" w:hAnsi="Cambria"/>
        </w:rPr>
      </w:pPr>
    </w:p>
    <w:p w14:paraId="7B6C9938" w14:textId="5C714331" w:rsidR="00077E51" w:rsidRPr="00077E51" w:rsidRDefault="00077E51" w:rsidP="00077E51">
      <w:pPr>
        <w:pStyle w:val="ListParagraph"/>
        <w:numPr>
          <w:ilvl w:val="0"/>
          <w:numId w:val="14"/>
        </w:numPr>
        <w:rPr>
          <w:rFonts w:ascii="Cambria" w:hAnsi="Cambria"/>
        </w:rPr>
      </w:pPr>
      <w:r w:rsidRPr="00365537">
        <w:rPr>
          <w:rFonts w:ascii="Cambria" w:hAnsi="Cambria"/>
          <w:u w:val="single"/>
        </w:rPr>
        <w:t>Woman-owned business</w:t>
      </w:r>
      <w:r w:rsidRPr="00365537">
        <w:rPr>
          <w:rFonts w:ascii="Cambria" w:hAnsi="Cambria"/>
        </w:rPr>
        <w:t xml:space="preserve"> – </w:t>
      </w:r>
      <w:r w:rsidRPr="00365537">
        <w:rPr>
          <w:rFonts w:ascii="Cambria" w:hAnsi="Cambria"/>
          <w:i/>
          <w:iCs/>
          <w:color w:val="262627"/>
        </w:rPr>
        <w:t>“</w:t>
      </w:r>
      <w:r w:rsidRPr="00365537">
        <w:rPr>
          <w:rFonts w:ascii="Cambria" w:hAnsi="Cambria"/>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365537">
        <w:rPr>
          <w:rFonts w:ascii="Cambria" w:hAnsi="Cambria"/>
          <w:b/>
          <w:bCs/>
          <w:i/>
          <w:iCs/>
        </w:rPr>
        <w:t>.”</w:t>
      </w:r>
      <w:r w:rsidRPr="00365537">
        <w:rPr>
          <w:rFonts w:ascii="Cambria" w:hAnsi="Cambria"/>
        </w:rPr>
        <w:t xml:space="preserve"> (Source:  https://www.nwbc.gov/content/what-certification/)</w:t>
      </w:r>
    </w:p>
    <w:p w14:paraId="0473430D" w14:textId="77777777" w:rsidR="00077E51" w:rsidRDefault="00077E51" w:rsidP="00077E51">
      <w:pPr>
        <w:pStyle w:val="Heading2"/>
        <w:rPr>
          <w:rFonts w:ascii="Cambria" w:hAnsi="Cambria"/>
        </w:rPr>
      </w:pPr>
    </w:p>
    <w:p w14:paraId="103EE911" w14:textId="5A6F8CA4" w:rsidR="00077E51" w:rsidRPr="005A5E04" w:rsidRDefault="00077E51" w:rsidP="00077E51">
      <w:pPr>
        <w:pStyle w:val="Heading2"/>
        <w:rPr>
          <w:rFonts w:ascii="Cambria" w:hAnsi="Cambria"/>
        </w:rPr>
      </w:pPr>
      <w:r w:rsidRPr="005A5E04">
        <w:rPr>
          <w:rFonts w:ascii="Cambria" w:hAnsi="Cambria"/>
        </w:rPr>
        <w:t xml:space="preserve">Part </w:t>
      </w:r>
      <w:r>
        <w:rPr>
          <w:rFonts w:ascii="Cambria" w:hAnsi="Cambria"/>
        </w:rPr>
        <w:t>2</w:t>
      </w:r>
      <w:r w:rsidRPr="005A5E04">
        <w:rPr>
          <w:rFonts w:ascii="Cambria" w:hAnsi="Cambria"/>
        </w:rPr>
        <w:t xml:space="preserve"> of 3 – Required Workforce &amp; Performance Questionnaire &amp; Disclosures</w:t>
      </w:r>
    </w:p>
    <w:p w14:paraId="587FDE0F" w14:textId="77777777" w:rsidR="00077E51" w:rsidRPr="005A5E04" w:rsidRDefault="00077E51" w:rsidP="00077E51">
      <w:pPr>
        <w:rPr>
          <w:rFonts w:ascii="Cambria" w:hAnsi="Cambria"/>
        </w:rPr>
      </w:pPr>
    </w:p>
    <w:p w14:paraId="3C76B7B9" w14:textId="77777777" w:rsidR="00077E51" w:rsidRPr="005A5E04" w:rsidRDefault="00077E51" w:rsidP="00077E51">
      <w:pPr>
        <w:rPr>
          <w:rFonts w:ascii="Cambria" w:hAnsi="Cambria"/>
        </w:rPr>
      </w:pPr>
      <w:r w:rsidRPr="005A5E04">
        <w:rPr>
          <w:rFonts w:ascii="Cambria" w:hAnsi="Cambria"/>
        </w:rPr>
        <w:t xml:space="preserve">Please briefly answer each of the following questions for the additional consideration of the selection committee. </w:t>
      </w:r>
    </w:p>
    <w:tbl>
      <w:tblPr>
        <w:tblStyle w:val="TableGrid"/>
        <w:tblpPr w:leftFromText="180" w:rightFromText="180" w:vertAnchor="text" w:horzAnchor="margin" w:tblpY="115"/>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5270"/>
        <w:gridCol w:w="8190"/>
      </w:tblGrid>
      <w:tr w:rsidR="00077E51" w:rsidRPr="005A5E04" w14:paraId="250847D8" w14:textId="77777777" w:rsidTr="00E31C95">
        <w:trPr>
          <w:trHeight w:val="345"/>
        </w:trPr>
        <w:tc>
          <w:tcPr>
            <w:tcW w:w="662" w:type="dxa"/>
            <w:vAlign w:val="center"/>
          </w:tcPr>
          <w:p w14:paraId="3172F89E" w14:textId="77777777" w:rsidR="00077E51" w:rsidRPr="005A5E04" w:rsidRDefault="00077E51" w:rsidP="00E31C95">
            <w:pPr>
              <w:jc w:val="center"/>
              <w:rPr>
                <w:rFonts w:ascii="Cambria" w:hAnsi="Cambria"/>
              </w:rPr>
            </w:pPr>
            <w:r w:rsidRPr="005A5E04">
              <w:rPr>
                <w:rFonts w:ascii="Cambria" w:hAnsi="Cambria"/>
              </w:rPr>
              <w:t>1.</w:t>
            </w:r>
          </w:p>
        </w:tc>
        <w:tc>
          <w:tcPr>
            <w:tcW w:w="5270" w:type="dxa"/>
          </w:tcPr>
          <w:p w14:paraId="22B89905"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Do you provide healthcare benefits and retirement benefits to your employees as a standard part of your compensation package and not only on projects subject to a state or federal prevailing wage requirement?</w:t>
            </w:r>
          </w:p>
        </w:tc>
        <w:tc>
          <w:tcPr>
            <w:tcW w:w="8190" w:type="dxa"/>
          </w:tcPr>
          <w:p w14:paraId="1ED32392" w14:textId="77777777" w:rsidR="00077E51" w:rsidRPr="005A5E04" w:rsidRDefault="00077E51" w:rsidP="00E31C95">
            <w:pPr>
              <w:rPr>
                <w:rFonts w:ascii="Cambria" w:hAnsi="Cambria"/>
              </w:rPr>
            </w:pPr>
          </w:p>
        </w:tc>
      </w:tr>
      <w:tr w:rsidR="00077E51" w:rsidRPr="005A5E04" w14:paraId="0032D863" w14:textId="77777777" w:rsidTr="00E31C95">
        <w:tc>
          <w:tcPr>
            <w:tcW w:w="662" w:type="dxa"/>
            <w:vAlign w:val="center"/>
          </w:tcPr>
          <w:p w14:paraId="49B8FEF6" w14:textId="77777777" w:rsidR="00077E51" w:rsidRPr="005A5E04" w:rsidRDefault="00077E51" w:rsidP="00E31C95">
            <w:pPr>
              <w:jc w:val="center"/>
              <w:rPr>
                <w:rFonts w:ascii="Cambria" w:hAnsi="Cambria"/>
              </w:rPr>
            </w:pPr>
            <w:r w:rsidRPr="005A5E04">
              <w:rPr>
                <w:rFonts w:ascii="Cambria" w:hAnsi="Cambria"/>
              </w:rPr>
              <w:t>2.</w:t>
            </w:r>
          </w:p>
        </w:tc>
        <w:tc>
          <w:tcPr>
            <w:tcW w:w="5270" w:type="dxa"/>
          </w:tcPr>
          <w:p w14:paraId="591A06DF"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Please provide a brief description of your Occupational Safety and Health Administration compliant safety program.</w:t>
            </w:r>
          </w:p>
        </w:tc>
        <w:tc>
          <w:tcPr>
            <w:tcW w:w="8190" w:type="dxa"/>
          </w:tcPr>
          <w:p w14:paraId="56867B3E" w14:textId="77777777" w:rsidR="00077E51" w:rsidRPr="005A5E04" w:rsidRDefault="00077E51" w:rsidP="00E31C95">
            <w:pPr>
              <w:rPr>
                <w:rFonts w:ascii="Cambria" w:hAnsi="Cambria"/>
              </w:rPr>
            </w:pPr>
          </w:p>
        </w:tc>
      </w:tr>
      <w:tr w:rsidR="00077E51" w:rsidRPr="005A5E04" w14:paraId="4D6ADBFE" w14:textId="77777777" w:rsidTr="00E31C95">
        <w:tc>
          <w:tcPr>
            <w:tcW w:w="662" w:type="dxa"/>
            <w:vAlign w:val="center"/>
          </w:tcPr>
          <w:p w14:paraId="39A3FFCB" w14:textId="77777777" w:rsidR="00077E51" w:rsidRPr="005A5E04" w:rsidRDefault="00077E51" w:rsidP="00E31C95">
            <w:pPr>
              <w:jc w:val="center"/>
              <w:rPr>
                <w:rFonts w:ascii="Cambria" w:hAnsi="Cambria"/>
              </w:rPr>
            </w:pPr>
            <w:r w:rsidRPr="005A5E04">
              <w:rPr>
                <w:rFonts w:ascii="Cambria" w:hAnsi="Cambria"/>
              </w:rPr>
              <w:t>3.</w:t>
            </w:r>
          </w:p>
        </w:tc>
        <w:tc>
          <w:tcPr>
            <w:tcW w:w="5270" w:type="dxa"/>
          </w:tcPr>
          <w:p w14:paraId="6398E091"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What percentage of your workforce has five (5) years’ experience within their trade?</w:t>
            </w:r>
          </w:p>
        </w:tc>
        <w:tc>
          <w:tcPr>
            <w:tcW w:w="8190" w:type="dxa"/>
          </w:tcPr>
          <w:p w14:paraId="7AEC1063" w14:textId="77777777" w:rsidR="00077E51" w:rsidRPr="005A5E04" w:rsidRDefault="00077E51" w:rsidP="00E31C95">
            <w:pPr>
              <w:rPr>
                <w:rFonts w:ascii="Cambria" w:hAnsi="Cambria"/>
              </w:rPr>
            </w:pPr>
          </w:p>
          <w:p w14:paraId="4D3D8D84" w14:textId="77777777" w:rsidR="00077E51" w:rsidRPr="005A5E04" w:rsidRDefault="00077E51" w:rsidP="00E31C95">
            <w:pPr>
              <w:rPr>
                <w:rFonts w:ascii="Cambria" w:hAnsi="Cambria"/>
              </w:rPr>
            </w:pPr>
          </w:p>
        </w:tc>
      </w:tr>
      <w:tr w:rsidR="00077E51" w:rsidRPr="005A5E04" w14:paraId="03861156" w14:textId="77777777" w:rsidTr="00E31C95">
        <w:tc>
          <w:tcPr>
            <w:tcW w:w="662" w:type="dxa"/>
            <w:vAlign w:val="center"/>
          </w:tcPr>
          <w:p w14:paraId="17866D5A" w14:textId="77777777" w:rsidR="00077E51" w:rsidRPr="006308FA" w:rsidRDefault="00077E51" w:rsidP="00E31C95">
            <w:pPr>
              <w:jc w:val="center"/>
              <w:rPr>
                <w:rFonts w:ascii="Cambria" w:hAnsi="Cambria"/>
              </w:rPr>
            </w:pPr>
            <w:r w:rsidRPr="006308FA">
              <w:rPr>
                <w:rFonts w:ascii="Cambria" w:hAnsi="Cambria"/>
              </w:rPr>
              <w:t>4.</w:t>
            </w:r>
          </w:p>
        </w:tc>
        <w:tc>
          <w:tcPr>
            <w:tcW w:w="5270" w:type="dxa"/>
          </w:tcPr>
          <w:p w14:paraId="1B1DD384"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 xml:space="preserve">Has the company or its </w:t>
            </w:r>
            <w:proofErr w:type="gramStart"/>
            <w:r w:rsidRPr="005A5E04">
              <w:rPr>
                <w:rFonts w:ascii="Cambria" w:hAnsi="Cambria" w:cs="Arial"/>
                <w:color w:val="222222"/>
              </w:rPr>
              <w:t>principals</w:t>
            </w:r>
            <w:proofErr w:type="gramEnd"/>
            <w:r w:rsidRPr="005A5E04">
              <w:rPr>
                <w:rFonts w:ascii="Cambria" w:hAnsi="Cambria" w:cs="Arial"/>
                <w:color w:val="222222"/>
              </w:rPr>
              <w:t xml:space="preserve"> declared bankruptcy or had a petition of insolvency filed against it or them in the last (3) years? If so, please describe.</w:t>
            </w:r>
          </w:p>
        </w:tc>
        <w:tc>
          <w:tcPr>
            <w:tcW w:w="8190" w:type="dxa"/>
            <w:vAlign w:val="center"/>
          </w:tcPr>
          <w:p w14:paraId="62481CCF" w14:textId="77777777" w:rsidR="00077E51" w:rsidRPr="005A5E04" w:rsidRDefault="00077E51" w:rsidP="00E31C95">
            <w:pPr>
              <w:rPr>
                <w:rFonts w:ascii="Cambria" w:hAnsi="Cambria"/>
              </w:rPr>
            </w:pPr>
          </w:p>
        </w:tc>
      </w:tr>
      <w:tr w:rsidR="00077E51" w:rsidRPr="005A5E04" w14:paraId="723B02DB" w14:textId="77777777" w:rsidTr="00E31C95">
        <w:tc>
          <w:tcPr>
            <w:tcW w:w="662" w:type="dxa"/>
            <w:vAlign w:val="center"/>
          </w:tcPr>
          <w:p w14:paraId="4953C571" w14:textId="77777777" w:rsidR="00077E51" w:rsidRPr="005A5E04" w:rsidRDefault="00077E51" w:rsidP="00E31C95">
            <w:pPr>
              <w:jc w:val="center"/>
              <w:rPr>
                <w:rFonts w:ascii="Cambria" w:hAnsi="Cambria"/>
              </w:rPr>
            </w:pPr>
            <w:r w:rsidRPr="005A5E04">
              <w:rPr>
                <w:rFonts w:ascii="Cambria" w:hAnsi="Cambria"/>
              </w:rPr>
              <w:t>5.</w:t>
            </w:r>
          </w:p>
        </w:tc>
        <w:tc>
          <w:tcPr>
            <w:tcW w:w="5270" w:type="dxa"/>
          </w:tcPr>
          <w:p w14:paraId="2DCA588B"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legal judgments, arbitration proceedings, or suits pending/outstanding against your company or its principals in the last three (3) years? If so, please describe.</w:t>
            </w:r>
          </w:p>
        </w:tc>
        <w:tc>
          <w:tcPr>
            <w:tcW w:w="8190" w:type="dxa"/>
            <w:vAlign w:val="center"/>
          </w:tcPr>
          <w:p w14:paraId="46B393D4" w14:textId="77777777" w:rsidR="00077E51" w:rsidRPr="005A5E04" w:rsidRDefault="00077E51" w:rsidP="00E31C95">
            <w:pPr>
              <w:rPr>
                <w:rFonts w:ascii="Cambria" w:hAnsi="Cambria"/>
              </w:rPr>
            </w:pPr>
          </w:p>
        </w:tc>
      </w:tr>
    </w:tbl>
    <w:p w14:paraId="5CE97967" w14:textId="77777777" w:rsidR="00077E51" w:rsidRPr="005A5E04" w:rsidRDefault="00077E51" w:rsidP="00077E51">
      <w:pPr>
        <w:rPr>
          <w:rFonts w:ascii="Cambria" w:hAnsi="Cambria" w:cs="Arial"/>
          <w:color w:val="222222"/>
        </w:rPr>
      </w:pPr>
    </w:p>
    <w:p w14:paraId="03E3495A" w14:textId="77777777" w:rsidR="00077E51" w:rsidRPr="005A5E04" w:rsidRDefault="00077E51" w:rsidP="00077E51">
      <w:pPr>
        <w:rPr>
          <w:rFonts w:ascii="Cambria" w:hAnsi="Cambria" w:cs="Arial"/>
          <w:color w:val="222222"/>
        </w:rPr>
      </w:pPr>
      <w:r w:rsidRPr="005A5E04">
        <w:rPr>
          <w:rFonts w:ascii="Cambria" w:hAnsi="Cambria" w:cs="Arial"/>
          <w:color w:val="222222"/>
        </w:rPr>
        <w:t>Disclosures</w:t>
      </w:r>
    </w:p>
    <w:tbl>
      <w:tblPr>
        <w:tblStyle w:val="TableGrid"/>
        <w:tblpPr w:leftFromText="180" w:rightFromText="180" w:vertAnchor="text" w:tblpY="1"/>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11300"/>
        <w:gridCol w:w="1080"/>
        <w:gridCol w:w="1080"/>
      </w:tblGrid>
      <w:tr w:rsidR="00077E51" w:rsidRPr="005A5E04" w14:paraId="466FBE42" w14:textId="77777777" w:rsidTr="00E31C95">
        <w:trPr>
          <w:trHeight w:val="345"/>
        </w:trPr>
        <w:tc>
          <w:tcPr>
            <w:tcW w:w="662" w:type="dxa"/>
            <w:vAlign w:val="center"/>
          </w:tcPr>
          <w:p w14:paraId="4181A882" w14:textId="77777777" w:rsidR="00077E51" w:rsidRPr="005A5E04" w:rsidRDefault="00077E51" w:rsidP="00E31C95">
            <w:pPr>
              <w:jc w:val="center"/>
              <w:rPr>
                <w:rFonts w:ascii="Cambria" w:hAnsi="Cambria"/>
              </w:rPr>
            </w:pPr>
            <w:r w:rsidRPr="005A5E04">
              <w:rPr>
                <w:rFonts w:ascii="Cambria" w:hAnsi="Cambria"/>
              </w:rPr>
              <w:t>1.</w:t>
            </w:r>
          </w:p>
        </w:tc>
        <w:tc>
          <w:tcPr>
            <w:tcW w:w="11300" w:type="dxa"/>
          </w:tcPr>
          <w:p w14:paraId="262A6084"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safety violations or settlement agreements between you and the Occupational Safety &amp; Health Administration or a state-based agency of similar jurisdiction in the last three (3) years?</w:t>
            </w:r>
          </w:p>
        </w:tc>
        <w:tc>
          <w:tcPr>
            <w:tcW w:w="1080" w:type="dxa"/>
            <w:vAlign w:val="center"/>
          </w:tcPr>
          <w:p w14:paraId="42C560E6" w14:textId="77777777" w:rsidR="00077E51" w:rsidRPr="005A5E04" w:rsidRDefault="00077E51" w:rsidP="00E31C95">
            <w:pPr>
              <w:jc w:val="center"/>
              <w:rPr>
                <w:rFonts w:ascii="Cambria" w:hAnsi="Cambria"/>
              </w:rPr>
            </w:pPr>
            <w:r w:rsidRPr="005A5E04">
              <w:rPr>
                <w:rFonts w:ascii="Cambria" w:hAnsi="Cambria"/>
              </w:rPr>
              <w:t>Yes</w:t>
            </w:r>
          </w:p>
        </w:tc>
        <w:tc>
          <w:tcPr>
            <w:tcW w:w="1080" w:type="dxa"/>
            <w:vAlign w:val="center"/>
          </w:tcPr>
          <w:p w14:paraId="29233332" w14:textId="77777777" w:rsidR="00077E51" w:rsidRPr="005A5E04" w:rsidRDefault="00077E51" w:rsidP="00E31C95">
            <w:pPr>
              <w:jc w:val="center"/>
              <w:rPr>
                <w:rFonts w:ascii="Cambria" w:hAnsi="Cambria"/>
              </w:rPr>
            </w:pPr>
            <w:r w:rsidRPr="005A5E04">
              <w:rPr>
                <w:rFonts w:ascii="Cambria" w:hAnsi="Cambria"/>
              </w:rPr>
              <w:t>No</w:t>
            </w:r>
          </w:p>
        </w:tc>
      </w:tr>
      <w:tr w:rsidR="00077E51" w:rsidRPr="005A5E04" w14:paraId="77CFEED0" w14:textId="77777777" w:rsidTr="00E31C95">
        <w:tc>
          <w:tcPr>
            <w:tcW w:w="662" w:type="dxa"/>
            <w:vAlign w:val="center"/>
          </w:tcPr>
          <w:p w14:paraId="47E2D38D" w14:textId="77777777" w:rsidR="00077E51" w:rsidRPr="005A5E04" w:rsidRDefault="00077E51" w:rsidP="00E31C95">
            <w:pPr>
              <w:jc w:val="center"/>
              <w:rPr>
                <w:rFonts w:ascii="Cambria" w:hAnsi="Cambria"/>
              </w:rPr>
            </w:pPr>
            <w:r w:rsidRPr="005A5E04">
              <w:rPr>
                <w:rFonts w:ascii="Cambria" w:hAnsi="Cambria"/>
              </w:rPr>
              <w:t>2.</w:t>
            </w:r>
          </w:p>
        </w:tc>
        <w:tc>
          <w:tcPr>
            <w:tcW w:w="11300" w:type="dxa"/>
          </w:tcPr>
          <w:p w14:paraId="63DA9F70"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had any violations or settlement agreements, pertaining to any wage and hour laws, at the local, state, or federal level in the last three (3) years?</w:t>
            </w:r>
          </w:p>
        </w:tc>
        <w:tc>
          <w:tcPr>
            <w:tcW w:w="1080" w:type="dxa"/>
            <w:vAlign w:val="center"/>
          </w:tcPr>
          <w:p w14:paraId="55237603" w14:textId="77777777" w:rsidR="00077E51" w:rsidRPr="005A5E04" w:rsidRDefault="00077E51" w:rsidP="00E31C95">
            <w:pPr>
              <w:jc w:val="center"/>
              <w:rPr>
                <w:rFonts w:ascii="Cambria" w:hAnsi="Cambria"/>
              </w:rPr>
            </w:pPr>
            <w:r w:rsidRPr="005A5E04">
              <w:rPr>
                <w:rFonts w:ascii="Cambria" w:hAnsi="Cambria"/>
              </w:rPr>
              <w:t>Yes</w:t>
            </w:r>
          </w:p>
        </w:tc>
        <w:tc>
          <w:tcPr>
            <w:tcW w:w="1080" w:type="dxa"/>
            <w:vAlign w:val="center"/>
          </w:tcPr>
          <w:p w14:paraId="4C732143" w14:textId="77777777" w:rsidR="00077E51" w:rsidRPr="005A5E04" w:rsidRDefault="00077E51" w:rsidP="00E31C95">
            <w:pPr>
              <w:jc w:val="center"/>
              <w:rPr>
                <w:rFonts w:ascii="Cambria" w:hAnsi="Cambria"/>
              </w:rPr>
            </w:pPr>
            <w:r w:rsidRPr="005A5E04">
              <w:rPr>
                <w:rFonts w:ascii="Cambria" w:hAnsi="Cambria"/>
              </w:rPr>
              <w:t>No</w:t>
            </w:r>
          </w:p>
        </w:tc>
      </w:tr>
      <w:tr w:rsidR="00077E51" w:rsidRPr="005A5E04" w14:paraId="146B2F75" w14:textId="77777777" w:rsidTr="00E31C95">
        <w:tc>
          <w:tcPr>
            <w:tcW w:w="662" w:type="dxa"/>
            <w:vAlign w:val="center"/>
          </w:tcPr>
          <w:p w14:paraId="7F099BD8" w14:textId="77777777" w:rsidR="00077E51" w:rsidRPr="005A5E04" w:rsidRDefault="00077E51" w:rsidP="00E31C95">
            <w:pPr>
              <w:jc w:val="center"/>
              <w:rPr>
                <w:rFonts w:ascii="Cambria" w:hAnsi="Cambria"/>
              </w:rPr>
            </w:pPr>
            <w:r w:rsidRPr="005A5E04">
              <w:rPr>
                <w:rFonts w:ascii="Cambria" w:hAnsi="Cambria"/>
              </w:rPr>
              <w:lastRenderedPageBreak/>
              <w:t>3.</w:t>
            </w:r>
          </w:p>
        </w:tc>
        <w:tc>
          <w:tcPr>
            <w:tcW w:w="11300" w:type="dxa"/>
          </w:tcPr>
          <w:p w14:paraId="2EAC9818"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Do you have any active complaints related to any State or local Workers Compensation insurance policies?</w:t>
            </w:r>
          </w:p>
        </w:tc>
        <w:tc>
          <w:tcPr>
            <w:tcW w:w="1080" w:type="dxa"/>
            <w:vAlign w:val="center"/>
          </w:tcPr>
          <w:p w14:paraId="2E53967A" w14:textId="77777777" w:rsidR="00077E51" w:rsidRPr="005A5E04" w:rsidRDefault="00077E51" w:rsidP="00E31C95">
            <w:pPr>
              <w:jc w:val="center"/>
              <w:rPr>
                <w:rFonts w:ascii="Cambria" w:hAnsi="Cambria"/>
              </w:rPr>
            </w:pPr>
            <w:r w:rsidRPr="005A5E04">
              <w:rPr>
                <w:rFonts w:ascii="Cambria" w:hAnsi="Cambria"/>
              </w:rPr>
              <w:t>Yes</w:t>
            </w:r>
          </w:p>
        </w:tc>
        <w:tc>
          <w:tcPr>
            <w:tcW w:w="1080" w:type="dxa"/>
            <w:vAlign w:val="center"/>
          </w:tcPr>
          <w:p w14:paraId="57C0A447" w14:textId="77777777" w:rsidR="00077E51" w:rsidRPr="005A5E04" w:rsidRDefault="00077E51" w:rsidP="00E31C95">
            <w:pPr>
              <w:jc w:val="center"/>
              <w:rPr>
                <w:rFonts w:ascii="Cambria" w:hAnsi="Cambria"/>
              </w:rPr>
            </w:pPr>
            <w:r w:rsidRPr="005A5E04">
              <w:rPr>
                <w:rFonts w:ascii="Cambria" w:hAnsi="Cambria"/>
              </w:rPr>
              <w:t>No</w:t>
            </w:r>
          </w:p>
        </w:tc>
      </w:tr>
      <w:tr w:rsidR="00077E51" w:rsidRPr="005A5E04" w14:paraId="00CCAEA4" w14:textId="77777777" w:rsidTr="00E31C95">
        <w:tc>
          <w:tcPr>
            <w:tcW w:w="662" w:type="dxa"/>
            <w:vAlign w:val="center"/>
          </w:tcPr>
          <w:p w14:paraId="6F08520D" w14:textId="77777777" w:rsidR="00077E51" w:rsidRPr="005A5E04" w:rsidRDefault="00077E51" w:rsidP="00E31C95">
            <w:pPr>
              <w:jc w:val="center"/>
              <w:rPr>
                <w:rFonts w:ascii="Cambria" w:hAnsi="Cambria"/>
              </w:rPr>
            </w:pPr>
            <w:r w:rsidRPr="005A5E04">
              <w:rPr>
                <w:rFonts w:ascii="Cambria" w:hAnsi="Cambria"/>
              </w:rPr>
              <w:t>4.</w:t>
            </w:r>
          </w:p>
        </w:tc>
        <w:tc>
          <w:tcPr>
            <w:tcW w:w="11300" w:type="dxa"/>
          </w:tcPr>
          <w:p w14:paraId="2D409F8E" w14:textId="77777777" w:rsidR="00077E51" w:rsidRPr="005A5E04" w:rsidRDefault="00077E51" w:rsidP="00E31C95">
            <w:pPr>
              <w:shd w:val="clear" w:color="auto" w:fill="FFFFFF"/>
              <w:spacing w:before="100" w:beforeAutospacing="1" w:after="100" w:afterAutospacing="1"/>
              <w:rPr>
                <w:rFonts w:ascii="Cambria" w:hAnsi="Cambria" w:cs="Arial"/>
                <w:color w:val="222222"/>
              </w:rPr>
            </w:pPr>
            <w:r w:rsidRPr="005A5E04">
              <w:rPr>
                <w:rFonts w:ascii="Cambria" w:hAnsi="Cambria" w:cs="Arial"/>
                <w:color w:val="222222"/>
              </w:rPr>
              <w:t>Have you been debarred by any public authority in the United States in the last three (3) years?</w:t>
            </w:r>
          </w:p>
        </w:tc>
        <w:tc>
          <w:tcPr>
            <w:tcW w:w="1080" w:type="dxa"/>
            <w:vAlign w:val="center"/>
          </w:tcPr>
          <w:p w14:paraId="2335D48B" w14:textId="77777777" w:rsidR="00077E51" w:rsidRPr="005A5E04" w:rsidRDefault="00077E51" w:rsidP="00E31C95">
            <w:pPr>
              <w:jc w:val="center"/>
              <w:rPr>
                <w:rFonts w:ascii="Cambria" w:hAnsi="Cambria"/>
              </w:rPr>
            </w:pPr>
            <w:r w:rsidRPr="005A5E04">
              <w:rPr>
                <w:rFonts w:ascii="Cambria" w:hAnsi="Cambria"/>
              </w:rPr>
              <w:t>Yes</w:t>
            </w:r>
          </w:p>
        </w:tc>
        <w:tc>
          <w:tcPr>
            <w:tcW w:w="1080" w:type="dxa"/>
            <w:vAlign w:val="center"/>
          </w:tcPr>
          <w:p w14:paraId="632796AF" w14:textId="77777777" w:rsidR="00077E51" w:rsidRPr="005A5E04" w:rsidRDefault="00077E51" w:rsidP="00E31C95">
            <w:pPr>
              <w:jc w:val="center"/>
              <w:rPr>
                <w:rFonts w:ascii="Cambria" w:hAnsi="Cambria"/>
              </w:rPr>
            </w:pPr>
            <w:r w:rsidRPr="005A5E04">
              <w:rPr>
                <w:rFonts w:ascii="Cambria" w:hAnsi="Cambria"/>
              </w:rPr>
              <w:t>No</w:t>
            </w:r>
          </w:p>
        </w:tc>
      </w:tr>
      <w:tr w:rsidR="00077E51" w:rsidRPr="005A5E04" w14:paraId="04671D38" w14:textId="77777777" w:rsidTr="00E31C95">
        <w:tc>
          <w:tcPr>
            <w:tcW w:w="662" w:type="dxa"/>
            <w:vAlign w:val="center"/>
          </w:tcPr>
          <w:p w14:paraId="47546EBE" w14:textId="77777777" w:rsidR="00077E51" w:rsidRPr="006308FA" w:rsidRDefault="00077E51" w:rsidP="00E31C95">
            <w:pPr>
              <w:jc w:val="center"/>
              <w:rPr>
                <w:rFonts w:ascii="Cambria" w:hAnsi="Cambria"/>
              </w:rPr>
            </w:pPr>
            <w:r w:rsidRPr="006308FA">
              <w:rPr>
                <w:rFonts w:ascii="Cambria" w:hAnsi="Cambria"/>
              </w:rPr>
              <w:t>5.</w:t>
            </w:r>
          </w:p>
        </w:tc>
        <w:tc>
          <w:tcPr>
            <w:tcW w:w="13460" w:type="dxa"/>
            <w:gridSpan w:val="3"/>
          </w:tcPr>
          <w:p w14:paraId="0D294C77" w14:textId="77777777" w:rsidR="00077E51" w:rsidRPr="006308FA" w:rsidRDefault="00077E51" w:rsidP="00E31C95">
            <w:pPr>
              <w:rPr>
                <w:rFonts w:ascii="Cambria" w:hAnsi="Cambria"/>
              </w:rPr>
            </w:pPr>
            <w:r w:rsidRPr="006308FA">
              <w:rPr>
                <w:rFonts w:ascii="Cambria" w:hAnsi="Cambria"/>
              </w:rPr>
              <w:t>Anything else you’d like to share about your answers to the disclosure questions above? Please include it below.</w:t>
            </w:r>
          </w:p>
        </w:tc>
      </w:tr>
      <w:tr w:rsidR="00077E51" w:rsidRPr="005A5E04" w14:paraId="44B052CC" w14:textId="77777777" w:rsidTr="00E31C95">
        <w:tc>
          <w:tcPr>
            <w:tcW w:w="14122" w:type="dxa"/>
            <w:gridSpan w:val="4"/>
            <w:vAlign w:val="center"/>
          </w:tcPr>
          <w:p w14:paraId="3B2CE740" w14:textId="77777777" w:rsidR="00077E51" w:rsidRPr="006308FA" w:rsidRDefault="00077E51" w:rsidP="00E31C95">
            <w:pPr>
              <w:rPr>
                <w:rFonts w:ascii="Cambria" w:hAnsi="Cambria"/>
              </w:rPr>
            </w:pPr>
          </w:p>
        </w:tc>
      </w:tr>
    </w:tbl>
    <w:p w14:paraId="36578B7E" w14:textId="77777777" w:rsidR="00077E51" w:rsidRDefault="00077E51" w:rsidP="00077E51">
      <w:pPr>
        <w:rPr>
          <w:rFonts w:ascii="Cambria" w:hAnsi="Cambria"/>
        </w:rPr>
      </w:pPr>
    </w:p>
    <w:p w14:paraId="578F26E8" w14:textId="77777777" w:rsidR="00077E51" w:rsidRPr="00365537" w:rsidRDefault="00077E51" w:rsidP="00077E51">
      <w:pPr>
        <w:pStyle w:val="Heading2"/>
        <w:rPr>
          <w:rFonts w:ascii="Cambria" w:hAnsi="Cambria"/>
        </w:rPr>
      </w:pPr>
      <w:r w:rsidRPr="00365537">
        <w:rPr>
          <w:rFonts w:ascii="Cambria" w:hAnsi="Cambria"/>
        </w:rPr>
        <w:t xml:space="preserve">Part </w:t>
      </w:r>
      <w:r>
        <w:rPr>
          <w:rFonts w:ascii="Cambria" w:hAnsi="Cambria"/>
        </w:rPr>
        <w:t>3</w:t>
      </w:r>
      <w:r w:rsidRPr="00365537">
        <w:rPr>
          <w:rFonts w:ascii="Cambria" w:hAnsi="Cambria"/>
        </w:rPr>
        <w:t xml:space="preserve"> of </w:t>
      </w:r>
      <w:r>
        <w:rPr>
          <w:rFonts w:ascii="Cambria" w:hAnsi="Cambria"/>
        </w:rPr>
        <w:t>3</w:t>
      </w:r>
      <w:r w:rsidRPr="00365537">
        <w:rPr>
          <w:rFonts w:ascii="Cambria" w:hAnsi="Cambria"/>
        </w:rPr>
        <w:t xml:space="preserve"> – Additional Required Documentation</w:t>
      </w:r>
    </w:p>
    <w:p w14:paraId="29D46CB9" w14:textId="77777777" w:rsidR="00077E51" w:rsidRPr="00365537" w:rsidRDefault="00077E51" w:rsidP="00077E51">
      <w:pPr>
        <w:rPr>
          <w:rFonts w:ascii="Cambria" w:hAnsi="Cambria"/>
        </w:rPr>
      </w:pPr>
      <w:r w:rsidRPr="00365537">
        <w:rPr>
          <w:rFonts w:ascii="Cambria" w:hAnsi="Cambria"/>
        </w:rPr>
        <w:br/>
        <w:t xml:space="preserve">In addition to submitting this completed template (in Word), please also provide a </w:t>
      </w:r>
      <w:r w:rsidRPr="00365537">
        <w:rPr>
          <w:rFonts w:ascii="Cambria" w:hAnsi="Cambria"/>
          <w:b/>
          <w:bCs/>
        </w:rPr>
        <w:t xml:space="preserve">SINGLE </w:t>
      </w:r>
      <w:r w:rsidRPr="00365537">
        <w:rPr>
          <w:rFonts w:ascii="Cambria" w:hAnsi="Cambria"/>
        </w:rPr>
        <w:t>PDF that includes the following documentation:</w:t>
      </w:r>
    </w:p>
    <w:p w14:paraId="555BB1E6" w14:textId="77777777" w:rsidR="00077E51" w:rsidRPr="00365537" w:rsidRDefault="00077E51" w:rsidP="00077E51">
      <w:pPr>
        <w:rPr>
          <w:rFonts w:ascii="Cambria" w:hAnsi="Cambria"/>
        </w:rPr>
      </w:pPr>
    </w:p>
    <w:p w14:paraId="39C4A357" w14:textId="77777777" w:rsidR="00077E51" w:rsidRPr="00365537" w:rsidRDefault="00077E51" w:rsidP="00077E51">
      <w:pPr>
        <w:numPr>
          <w:ilvl w:val="0"/>
          <w:numId w:val="15"/>
        </w:numPr>
        <w:rPr>
          <w:rFonts w:ascii="Cambria" w:hAnsi="Cambria"/>
        </w:rPr>
      </w:pPr>
      <w:r w:rsidRPr="00365537">
        <w:rPr>
          <w:rFonts w:ascii="Cambria" w:hAnsi="Cambria"/>
        </w:rPr>
        <w:t>Spec sheets for each module and inverter type specified</w:t>
      </w:r>
    </w:p>
    <w:p w14:paraId="47BB11D4" w14:textId="77777777" w:rsidR="00077E51" w:rsidRPr="00365537" w:rsidRDefault="00077E51" w:rsidP="00077E51">
      <w:pPr>
        <w:numPr>
          <w:ilvl w:val="0"/>
          <w:numId w:val="15"/>
        </w:numPr>
        <w:rPr>
          <w:rFonts w:ascii="Cambria" w:hAnsi="Cambria"/>
        </w:rPr>
      </w:pPr>
      <w:r w:rsidRPr="00365537">
        <w:rPr>
          <w:rFonts w:ascii="Cambria" w:hAnsi="Cambria"/>
        </w:rPr>
        <w:t>Copy of your template sales proposal (if different than your contract)</w:t>
      </w:r>
    </w:p>
    <w:p w14:paraId="6EA7C7F5" w14:textId="77777777" w:rsidR="00077E51" w:rsidRPr="00365537" w:rsidRDefault="00077E51" w:rsidP="00077E51">
      <w:pPr>
        <w:numPr>
          <w:ilvl w:val="0"/>
          <w:numId w:val="15"/>
        </w:numPr>
        <w:rPr>
          <w:rFonts w:ascii="Cambria" w:hAnsi="Cambria"/>
        </w:rPr>
      </w:pPr>
      <w:r w:rsidRPr="00365537">
        <w:rPr>
          <w:rFonts w:ascii="Cambria" w:hAnsi="Cambria"/>
        </w:rPr>
        <w:t>Copy of your standard contract agreement</w:t>
      </w:r>
    </w:p>
    <w:p w14:paraId="35AEE8F5" w14:textId="77777777" w:rsidR="00077E51" w:rsidRPr="00365537" w:rsidRDefault="00077E51" w:rsidP="00077E51">
      <w:pPr>
        <w:numPr>
          <w:ilvl w:val="0"/>
          <w:numId w:val="15"/>
        </w:numPr>
        <w:rPr>
          <w:rFonts w:ascii="Cambria" w:hAnsi="Cambria"/>
        </w:rPr>
      </w:pPr>
      <w:r w:rsidRPr="00365537">
        <w:rPr>
          <w:rFonts w:ascii="Cambria" w:hAnsi="Cambria"/>
        </w:rPr>
        <w:t>Copy of general liability insurance</w:t>
      </w:r>
    </w:p>
    <w:p w14:paraId="122BC8A9" w14:textId="77777777" w:rsidR="00077E51" w:rsidRPr="00365537" w:rsidRDefault="00077E51" w:rsidP="00077E51">
      <w:pPr>
        <w:numPr>
          <w:ilvl w:val="0"/>
          <w:numId w:val="15"/>
        </w:numPr>
        <w:rPr>
          <w:rFonts w:ascii="Cambria" w:hAnsi="Cambria"/>
        </w:rPr>
      </w:pPr>
      <w:r w:rsidRPr="00365537">
        <w:rPr>
          <w:rFonts w:ascii="Cambria" w:hAnsi="Cambria"/>
        </w:rPr>
        <w:t>Copy of applicable jurisdiction licensing certificate(s)</w:t>
      </w:r>
    </w:p>
    <w:p w14:paraId="34BDC413" w14:textId="77777777" w:rsidR="00077E51" w:rsidRPr="00365537" w:rsidRDefault="00077E51" w:rsidP="00077E51">
      <w:pPr>
        <w:numPr>
          <w:ilvl w:val="0"/>
          <w:numId w:val="15"/>
        </w:numPr>
        <w:rPr>
          <w:rFonts w:ascii="Cambria" w:hAnsi="Cambria"/>
        </w:rPr>
      </w:pPr>
      <w:r w:rsidRPr="00365537">
        <w:rPr>
          <w:rFonts w:ascii="Cambria" w:hAnsi="Cambria"/>
        </w:rPr>
        <w:t>Copy of your standard contract language covering your installation and roof penetration warranties</w:t>
      </w:r>
    </w:p>
    <w:p w14:paraId="6F17EE15" w14:textId="77777777" w:rsidR="00077E51" w:rsidRPr="00365537" w:rsidRDefault="00077E51" w:rsidP="00077E51">
      <w:pPr>
        <w:rPr>
          <w:rFonts w:ascii="Cambria" w:hAnsi="Cambria"/>
        </w:rPr>
      </w:pPr>
    </w:p>
    <w:p w14:paraId="04158C06" w14:textId="77777777" w:rsidR="00077E51" w:rsidRPr="00365537" w:rsidRDefault="00077E51" w:rsidP="00077E51">
      <w:pPr>
        <w:rPr>
          <w:rFonts w:ascii="Cambria" w:hAnsi="Cambria"/>
        </w:rPr>
      </w:pPr>
      <w:r w:rsidRPr="00365537">
        <w:rPr>
          <w:rFonts w:ascii="Cambria" w:hAnsi="Cambria"/>
        </w:rPr>
        <w:t>Optional content to be included at the end of the document:</w:t>
      </w:r>
    </w:p>
    <w:p w14:paraId="49A98757" w14:textId="77777777" w:rsidR="00077E51" w:rsidRPr="00365537" w:rsidRDefault="00077E51" w:rsidP="00077E51">
      <w:pPr>
        <w:rPr>
          <w:rFonts w:ascii="Cambria" w:hAnsi="Cambria"/>
        </w:rPr>
      </w:pPr>
    </w:p>
    <w:p w14:paraId="07B9E130" w14:textId="77777777" w:rsidR="00077E51" w:rsidRPr="00365537" w:rsidRDefault="00077E51" w:rsidP="00077E51">
      <w:pPr>
        <w:numPr>
          <w:ilvl w:val="0"/>
          <w:numId w:val="16"/>
        </w:numPr>
        <w:rPr>
          <w:rFonts w:ascii="Cambria" w:hAnsi="Cambria"/>
        </w:rPr>
      </w:pPr>
      <w:r w:rsidRPr="00365537">
        <w:rPr>
          <w:rFonts w:ascii="Cambria" w:hAnsi="Cambria"/>
        </w:rPr>
        <w:t>Any additional business promotional information, warranties, performance information, product certifications, installation examples, etc.</w:t>
      </w:r>
      <w:r w:rsidRPr="00365537">
        <w:rPr>
          <w:rFonts w:ascii="Cambria" w:hAnsi="Cambria" w:cs="Arial"/>
          <w:color w:val="222222"/>
          <w:shd w:val="clear" w:color="auto" w:fill="FFFFFF"/>
        </w:rPr>
        <w:t xml:space="preserve"> </w:t>
      </w:r>
    </w:p>
    <w:p w14:paraId="491163D7" w14:textId="2BD1D98D" w:rsidR="00EA6BE5" w:rsidRPr="00077E51" w:rsidRDefault="00077E51" w:rsidP="00077E51">
      <w:pPr>
        <w:numPr>
          <w:ilvl w:val="0"/>
          <w:numId w:val="16"/>
        </w:numPr>
        <w:rPr>
          <w:rFonts w:ascii="Cambria" w:hAnsi="Cambria"/>
        </w:rPr>
      </w:pPr>
      <w:r w:rsidRPr="00365537">
        <w:rPr>
          <w:rFonts w:ascii="Cambria" w:hAnsi="Cambria" w:cs="Arial"/>
          <w:color w:val="222222"/>
          <w:shd w:val="clear" w:color="auto" w:fill="FFFFFF"/>
        </w:rPr>
        <w:t>If applicable, a copy of your certification as a woman or minority-owned business</w:t>
      </w:r>
    </w:p>
    <w:sectPr w:rsidR="00EA6BE5" w:rsidRPr="00077E51"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309E" w14:textId="77777777" w:rsidR="00AA62FF" w:rsidRDefault="00AA62FF" w:rsidP="00040028">
      <w:r>
        <w:separator/>
      </w:r>
    </w:p>
  </w:endnote>
  <w:endnote w:type="continuationSeparator" w:id="0">
    <w:p w14:paraId="6EB5F328" w14:textId="77777777" w:rsidR="00AA62FF" w:rsidRDefault="00AA62FF"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AC4E" w14:textId="77777777" w:rsidR="00AA62FF" w:rsidRDefault="00AA62FF" w:rsidP="00040028">
      <w:r>
        <w:separator/>
      </w:r>
    </w:p>
  </w:footnote>
  <w:footnote w:type="continuationSeparator" w:id="0">
    <w:p w14:paraId="2581B39E" w14:textId="77777777" w:rsidR="00AA62FF" w:rsidRDefault="00AA62FF"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152">
    <w:abstractNumId w:val="13"/>
  </w:num>
  <w:num w:numId="2" w16cid:durableId="1567913670">
    <w:abstractNumId w:val="1"/>
  </w:num>
  <w:num w:numId="3" w16cid:durableId="2080789847">
    <w:abstractNumId w:val="4"/>
  </w:num>
  <w:num w:numId="4" w16cid:durableId="1499423953">
    <w:abstractNumId w:val="2"/>
  </w:num>
  <w:num w:numId="5" w16cid:durableId="129400410">
    <w:abstractNumId w:val="9"/>
  </w:num>
  <w:num w:numId="6" w16cid:durableId="644744729">
    <w:abstractNumId w:val="12"/>
  </w:num>
  <w:num w:numId="7" w16cid:durableId="14116974">
    <w:abstractNumId w:val="5"/>
  </w:num>
  <w:num w:numId="8" w16cid:durableId="220752669">
    <w:abstractNumId w:val="11"/>
  </w:num>
  <w:num w:numId="9" w16cid:durableId="706955589">
    <w:abstractNumId w:val="6"/>
  </w:num>
  <w:num w:numId="10" w16cid:durableId="1640918226">
    <w:abstractNumId w:val="10"/>
  </w:num>
  <w:num w:numId="11" w16cid:durableId="479427005">
    <w:abstractNumId w:val="14"/>
  </w:num>
  <w:num w:numId="12" w16cid:durableId="1808889350">
    <w:abstractNumId w:val="0"/>
    <w:lvlOverride w:ilvl="0">
      <w:lvl w:ilvl="0">
        <w:numFmt w:val="bullet"/>
        <w:lvlText w:val=""/>
        <w:legacy w:legacy="1" w:legacySpace="0" w:legacyIndent="0"/>
        <w:lvlJc w:val="left"/>
        <w:rPr>
          <w:rFonts w:ascii="Symbol" w:hAnsi="Symbol" w:hint="default"/>
        </w:rPr>
      </w:lvl>
    </w:lvlOverride>
  </w:num>
  <w:num w:numId="13" w16cid:durableId="843514460">
    <w:abstractNumId w:val="16"/>
  </w:num>
  <w:num w:numId="14" w16cid:durableId="1894464904">
    <w:abstractNumId w:val="3"/>
  </w:num>
  <w:num w:numId="15" w16cid:durableId="2056654271">
    <w:abstractNumId w:val="7"/>
  </w:num>
  <w:num w:numId="16" w16cid:durableId="1155956686">
    <w:abstractNumId w:val="8"/>
  </w:num>
  <w:num w:numId="17" w16cid:durableId="5622595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77E51"/>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F0F55"/>
    <w:rsid w:val="001F37FB"/>
    <w:rsid w:val="00200841"/>
    <w:rsid w:val="00202D60"/>
    <w:rsid w:val="00217362"/>
    <w:rsid w:val="002553DB"/>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307D6"/>
    <w:rsid w:val="006455E7"/>
    <w:rsid w:val="00651B57"/>
    <w:rsid w:val="00657E68"/>
    <w:rsid w:val="0066250D"/>
    <w:rsid w:val="00663906"/>
    <w:rsid w:val="00663A3A"/>
    <w:rsid w:val="00671732"/>
    <w:rsid w:val="00671EDB"/>
    <w:rsid w:val="00673AD7"/>
    <w:rsid w:val="00685B64"/>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316B"/>
    <w:rsid w:val="0087656C"/>
    <w:rsid w:val="008A6707"/>
    <w:rsid w:val="008C0100"/>
    <w:rsid w:val="008C6E40"/>
    <w:rsid w:val="008D6F29"/>
    <w:rsid w:val="008E0B85"/>
    <w:rsid w:val="008E3701"/>
    <w:rsid w:val="008F4779"/>
    <w:rsid w:val="00902609"/>
    <w:rsid w:val="00903204"/>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4229D"/>
    <w:rsid w:val="00A53C42"/>
    <w:rsid w:val="00A55628"/>
    <w:rsid w:val="00A76A88"/>
    <w:rsid w:val="00A8091C"/>
    <w:rsid w:val="00A86CD3"/>
    <w:rsid w:val="00A86FDD"/>
    <w:rsid w:val="00AA62FF"/>
    <w:rsid w:val="00AB2081"/>
    <w:rsid w:val="00AE0016"/>
    <w:rsid w:val="00AE68A3"/>
    <w:rsid w:val="00AF375E"/>
    <w:rsid w:val="00B05CC6"/>
    <w:rsid w:val="00B14B19"/>
    <w:rsid w:val="00B22387"/>
    <w:rsid w:val="00B36B1A"/>
    <w:rsid w:val="00B427C4"/>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422D1"/>
    <w:rsid w:val="00C540A6"/>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66A66"/>
    <w:rsid w:val="00E66C6B"/>
    <w:rsid w:val="00E70D56"/>
    <w:rsid w:val="00E77889"/>
    <w:rsid w:val="00E85545"/>
    <w:rsid w:val="00EA5DB1"/>
    <w:rsid w:val="00EA6BE5"/>
    <w:rsid w:val="00EB0E69"/>
    <w:rsid w:val="00EB7E9A"/>
    <w:rsid w:val="00ED411C"/>
    <w:rsid w:val="00EE1EA6"/>
    <w:rsid w:val="00EE6834"/>
    <w:rsid w:val="00EF6842"/>
    <w:rsid w:val="00F0274D"/>
    <w:rsid w:val="00F1774A"/>
    <w:rsid w:val="00F40DE2"/>
    <w:rsid w:val="00F76E30"/>
    <w:rsid w:val="00F9499C"/>
    <w:rsid w:val="00FA783A"/>
    <w:rsid w:val="00FB11BD"/>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Sukrit Mishra</cp:lastModifiedBy>
  <cp:revision>51</cp:revision>
  <dcterms:created xsi:type="dcterms:W3CDTF">2019-02-14T17:50:00Z</dcterms:created>
  <dcterms:modified xsi:type="dcterms:W3CDTF">2022-07-22T14:53:00Z</dcterms:modified>
</cp:coreProperties>
</file>